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34" w:rsidRPr="008B1B21" w:rsidRDefault="00987434" w:rsidP="00987434">
      <w:pPr>
        <w:spacing w:line="360" w:lineRule="auto"/>
        <w:contextualSpacing/>
        <w:rPr>
          <w:rFonts w:ascii="Bookman Old Style" w:hAnsi="Bookman Old Style"/>
          <w:b/>
          <w:sz w:val="28"/>
          <w:szCs w:val="28"/>
        </w:rPr>
      </w:pPr>
      <w:r w:rsidRPr="008B1B21">
        <w:rPr>
          <w:rFonts w:ascii="Bookman Old Style" w:hAnsi="Bookman Old Style"/>
          <w:b/>
          <w:sz w:val="28"/>
          <w:szCs w:val="28"/>
        </w:rPr>
        <w:t>IN</w:t>
      </w:r>
      <w:r>
        <w:rPr>
          <w:rFonts w:ascii="Bookman Old Style" w:hAnsi="Bookman Old Style"/>
          <w:b/>
          <w:sz w:val="28"/>
          <w:szCs w:val="28"/>
        </w:rPr>
        <w:t xml:space="preserve"> THE HIGH COURT FOR ZAMBIA</w:t>
      </w:r>
      <w:r w:rsidRPr="008B1B21">
        <w:rPr>
          <w:rFonts w:ascii="Bookman Old Style" w:hAnsi="Bookman Old Style"/>
          <w:b/>
          <w:sz w:val="28"/>
          <w:szCs w:val="28"/>
        </w:rPr>
        <w:tab/>
      </w:r>
      <w:r w:rsidRPr="008B1B21">
        <w:rPr>
          <w:rFonts w:ascii="Bookman Old Style" w:hAnsi="Bookman Old Style"/>
          <w:b/>
          <w:sz w:val="28"/>
          <w:szCs w:val="28"/>
        </w:rPr>
        <w:tab/>
      </w:r>
      <w:r>
        <w:rPr>
          <w:rFonts w:ascii="Bookman Old Style" w:hAnsi="Bookman Old Style"/>
          <w:b/>
          <w:sz w:val="28"/>
          <w:szCs w:val="28"/>
        </w:rPr>
        <w:t xml:space="preserve">    </w:t>
      </w:r>
      <w:r w:rsidRPr="008B1B21">
        <w:rPr>
          <w:rFonts w:ascii="Bookman Old Style" w:hAnsi="Bookman Old Style"/>
          <w:b/>
          <w:sz w:val="28"/>
          <w:szCs w:val="28"/>
        </w:rPr>
        <w:t>2013/HPC/0</w:t>
      </w:r>
      <w:r>
        <w:rPr>
          <w:rFonts w:ascii="Bookman Old Style" w:hAnsi="Bookman Old Style"/>
          <w:b/>
          <w:sz w:val="28"/>
          <w:szCs w:val="28"/>
        </w:rPr>
        <w:t>295</w:t>
      </w:r>
    </w:p>
    <w:p w:rsidR="00987434" w:rsidRPr="008B1B21" w:rsidRDefault="00987434" w:rsidP="00987434">
      <w:pPr>
        <w:spacing w:line="360" w:lineRule="auto"/>
        <w:contextualSpacing/>
        <w:rPr>
          <w:rFonts w:ascii="Bookman Old Style" w:hAnsi="Bookman Old Style"/>
          <w:b/>
          <w:sz w:val="28"/>
          <w:szCs w:val="28"/>
        </w:rPr>
      </w:pPr>
      <w:r w:rsidRPr="008B1B21">
        <w:rPr>
          <w:rFonts w:ascii="Bookman Old Style" w:hAnsi="Bookman Old Style"/>
          <w:b/>
          <w:sz w:val="28"/>
          <w:szCs w:val="28"/>
        </w:rPr>
        <w:t>AT THE COMMERCIAL REGISTRY</w:t>
      </w:r>
    </w:p>
    <w:p w:rsidR="00987434" w:rsidRPr="008B1B21" w:rsidRDefault="00987434" w:rsidP="00987434">
      <w:pPr>
        <w:spacing w:line="360" w:lineRule="auto"/>
        <w:contextualSpacing/>
        <w:rPr>
          <w:rFonts w:ascii="Bookman Old Style" w:hAnsi="Bookman Old Style"/>
          <w:b/>
          <w:sz w:val="28"/>
          <w:szCs w:val="28"/>
        </w:rPr>
      </w:pPr>
      <w:r w:rsidRPr="008B1B21">
        <w:rPr>
          <w:rFonts w:ascii="Bookman Old Style" w:hAnsi="Bookman Old Style"/>
          <w:b/>
          <w:sz w:val="28"/>
          <w:szCs w:val="28"/>
        </w:rPr>
        <w:t>HOLDEN AT LUSAKA</w:t>
      </w:r>
    </w:p>
    <w:p w:rsidR="00987434" w:rsidRDefault="00987434" w:rsidP="00987434">
      <w:pPr>
        <w:spacing w:line="360" w:lineRule="auto"/>
        <w:contextualSpacing/>
        <w:rPr>
          <w:rFonts w:ascii="Bookman Old Style" w:hAnsi="Bookman Old Style"/>
          <w:i/>
          <w:sz w:val="28"/>
          <w:szCs w:val="28"/>
        </w:rPr>
      </w:pPr>
      <w:r w:rsidRPr="007D1106">
        <w:rPr>
          <w:rFonts w:ascii="Bookman Old Style" w:hAnsi="Bookman Old Style"/>
          <w:i/>
          <w:sz w:val="28"/>
          <w:szCs w:val="28"/>
        </w:rPr>
        <w:t>(Civil Jurisdiction)</w:t>
      </w:r>
    </w:p>
    <w:p w:rsidR="00987434" w:rsidRPr="00B35988" w:rsidRDefault="00987434" w:rsidP="00987434">
      <w:pPr>
        <w:spacing w:line="360" w:lineRule="auto"/>
        <w:contextualSpacing/>
        <w:rPr>
          <w:rFonts w:ascii="Bookman Old Style" w:hAnsi="Bookman Old Style"/>
          <w:i/>
          <w:sz w:val="24"/>
          <w:szCs w:val="24"/>
        </w:rPr>
      </w:pPr>
    </w:p>
    <w:p w:rsidR="00B35988" w:rsidRDefault="00487A68" w:rsidP="00B35988">
      <w:pPr>
        <w:spacing w:line="240" w:lineRule="auto"/>
        <w:contextualSpacing/>
        <w:jc w:val="both"/>
        <w:rPr>
          <w:rFonts w:ascii="Bookman Old Style" w:hAnsi="Bookman Old Style"/>
          <w:sz w:val="24"/>
          <w:szCs w:val="24"/>
        </w:rPr>
      </w:pPr>
      <w:r w:rsidRPr="00B35988">
        <w:rPr>
          <w:rFonts w:ascii="Bookman Old Style" w:hAnsi="Bookman Old Style"/>
          <w:sz w:val="24"/>
          <w:szCs w:val="24"/>
        </w:rPr>
        <w:t>IN THE MATTER OF</w:t>
      </w:r>
      <w:r w:rsidR="00B35988">
        <w:rPr>
          <w:rFonts w:ascii="Bookman Old Style" w:hAnsi="Bookman Old Style"/>
          <w:sz w:val="24"/>
          <w:szCs w:val="24"/>
        </w:rPr>
        <w:tab/>
      </w:r>
      <w:r w:rsidRPr="00B35988">
        <w:rPr>
          <w:rFonts w:ascii="Bookman Old Style" w:hAnsi="Bookman Old Style"/>
          <w:sz w:val="24"/>
          <w:szCs w:val="24"/>
        </w:rPr>
        <w:t>:</w:t>
      </w:r>
      <w:r w:rsidRPr="00B35988">
        <w:rPr>
          <w:rFonts w:ascii="Bookman Old Style" w:hAnsi="Bookman Old Style"/>
          <w:sz w:val="24"/>
          <w:szCs w:val="24"/>
        </w:rPr>
        <w:tab/>
        <w:t>A TH</w:t>
      </w:r>
      <w:r w:rsidR="00987434" w:rsidRPr="00B35988">
        <w:rPr>
          <w:rFonts w:ascii="Bookman Old Style" w:hAnsi="Bookman Old Style"/>
          <w:sz w:val="24"/>
          <w:szCs w:val="24"/>
        </w:rPr>
        <w:t>I</w:t>
      </w:r>
      <w:r w:rsidRPr="00B35988">
        <w:rPr>
          <w:rFonts w:ascii="Bookman Old Style" w:hAnsi="Bookman Old Style"/>
          <w:sz w:val="24"/>
          <w:szCs w:val="24"/>
        </w:rPr>
        <w:t>R</w:t>
      </w:r>
      <w:r w:rsidR="00987434" w:rsidRPr="00B35988">
        <w:rPr>
          <w:rFonts w:ascii="Bookman Old Style" w:hAnsi="Bookman Old Style"/>
          <w:sz w:val="24"/>
          <w:szCs w:val="24"/>
        </w:rPr>
        <w:t xml:space="preserve">D PARTY LEGAL MORTGAGE </w:t>
      </w:r>
    </w:p>
    <w:p w:rsidR="00987434" w:rsidRPr="00B35988" w:rsidRDefault="00B35988" w:rsidP="00B35988">
      <w:pPr>
        <w:spacing w:line="240" w:lineRule="auto"/>
        <w:ind w:left="3600"/>
        <w:contextualSpacing/>
        <w:jc w:val="both"/>
        <w:rPr>
          <w:rFonts w:ascii="Bookman Old Style" w:hAnsi="Bookman Old Style"/>
          <w:sz w:val="24"/>
          <w:szCs w:val="24"/>
        </w:rPr>
      </w:pPr>
      <w:r>
        <w:rPr>
          <w:rFonts w:ascii="Bookman Old Style" w:hAnsi="Bookman Old Style"/>
          <w:sz w:val="24"/>
          <w:szCs w:val="24"/>
        </w:rPr>
        <w:t xml:space="preserve">REGISTERED </w:t>
      </w:r>
      <w:r w:rsidR="00987434" w:rsidRPr="00B35988">
        <w:rPr>
          <w:rFonts w:ascii="Bookman Old Style" w:hAnsi="Bookman Old Style"/>
          <w:sz w:val="24"/>
          <w:szCs w:val="24"/>
        </w:rPr>
        <w:t xml:space="preserve">AT THE REGISTRY OF DEEDS ON 15 </w:t>
      </w:r>
      <w:r w:rsidR="00987434" w:rsidRPr="00B35988">
        <w:rPr>
          <w:rFonts w:ascii="Bookman Old Style" w:hAnsi="Bookman Old Style"/>
          <w:sz w:val="24"/>
          <w:szCs w:val="24"/>
          <w:vertAlign w:val="superscript"/>
        </w:rPr>
        <w:t xml:space="preserve">TH </w:t>
      </w:r>
      <w:r>
        <w:rPr>
          <w:rFonts w:ascii="Bookman Old Style" w:hAnsi="Bookman Old Style"/>
          <w:sz w:val="24"/>
          <w:szCs w:val="24"/>
        </w:rPr>
        <w:t xml:space="preserve">JANUARY, </w:t>
      </w:r>
      <w:r w:rsidR="00987434" w:rsidRPr="00B35988">
        <w:rPr>
          <w:rFonts w:ascii="Bookman Old Style" w:hAnsi="Bookman Old Style"/>
          <w:sz w:val="24"/>
          <w:szCs w:val="24"/>
        </w:rPr>
        <w:t xml:space="preserve">2008 </w:t>
      </w:r>
    </w:p>
    <w:p w:rsidR="00987434" w:rsidRPr="00B35988" w:rsidRDefault="00987434" w:rsidP="00B35988">
      <w:pPr>
        <w:spacing w:line="240" w:lineRule="auto"/>
        <w:contextualSpacing/>
        <w:jc w:val="both"/>
        <w:rPr>
          <w:rFonts w:ascii="Bookman Old Style" w:hAnsi="Bookman Old Style"/>
          <w:sz w:val="24"/>
          <w:szCs w:val="24"/>
        </w:rPr>
      </w:pPr>
    </w:p>
    <w:p w:rsidR="00987434" w:rsidRPr="00B35988" w:rsidRDefault="00987434" w:rsidP="00B35988">
      <w:pPr>
        <w:spacing w:line="240" w:lineRule="auto"/>
        <w:contextualSpacing/>
        <w:jc w:val="both"/>
        <w:rPr>
          <w:rFonts w:ascii="Bookman Old Style" w:hAnsi="Bookman Old Style"/>
          <w:sz w:val="24"/>
          <w:szCs w:val="24"/>
        </w:rPr>
      </w:pPr>
      <w:r w:rsidRPr="00B35988">
        <w:rPr>
          <w:rFonts w:ascii="Bookman Old Style" w:hAnsi="Bookman Old Style"/>
          <w:sz w:val="24"/>
          <w:szCs w:val="24"/>
        </w:rPr>
        <w:t>IN THE MATTER OF</w:t>
      </w:r>
      <w:r w:rsidR="00B35988">
        <w:rPr>
          <w:rFonts w:ascii="Bookman Old Style" w:hAnsi="Bookman Old Style"/>
          <w:sz w:val="24"/>
          <w:szCs w:val="24"/>
        </w:rPr>
        <w:tab/>
      </w:r>
      <w:r w:rsidRPr="00B35988">
        <w:rPr>
          <w:rFonts w:ascii="Bookman Old Style" w:hAnsi="Bookman Old Style"/>
          <w:sz w:val="24"/>
          <w:szCs w:val="24"/>
        </w:rPr>
        <w:t xml:space="preserve">:    </w:t>
      </w:r>
      <w:r w:rsidR="00B35988">
        <w:rPr>
          <w:rFonts w:ascii="Bookman Old Style" w:hAnsi="Bookman Old Style"/>
          <w:sz w:val="24"/>
          <w:szCs w:val="24"/>
        </w:rPr>
        <w:tab/>
      </w:r>
      <w:r w:rsidRPr="00B35988">
        <w:rPr>
          <w:rFonts w:ascii="Bookman Old Style" w:hAnsi="Bookman Old Style"/>
          <w:sz w:val="24"/>
          <w:szCs w:val="24"/>
        </w:rPr>
        <w:t xml:space="preserve">A FURTHER CHARGE REGISTERED AT THE </w:t>
      </w:r>
      <w:r w:rsidRPr="00B35988">
        <w:rPr>
          <w:rFonts w:ascii="Bookman Old Style" w:hAnsi="Bookman Old Style"/>
          <w:sz w:val="24"/>
          <w:szCs w:val="24"/>
        </w:rPr>
        <w:tab/>
      </w:r>
      <w:r w:rsidRPr="00B35988">
        <w:rPr>
          <w:rFonts w:ascii="Bookman Old Style" w:hAnsi="Bookman Old Style"/>
          <w:sz w:val="24"/>
          <w:szCs w:val="24"/>
        </w:rPr>
        <w:tab/>
      </w:r>
      <w:r w:rsidRPr="00B35988">
        <w:rPr>
          <w:rFonts w:ascii="Bookman Old Style" w:hAnsi="Bookman Old Style"/>
          <w:sz w:val="24"/>
          <w:szCs w:val="24"/>
        </w:rPr>
        <w:tab/>
      </w:r>
      <w:r w:rsidRPr="00B35988">
        <w:rPr>
          <w:rFonts w:ascii="Bookman Old Style" w:hAnsi="Bookman Old Style"/>
          <w:sz w:val="24"/>
          <w:szCs w:val="24"/>
        </w:rPr>
        <w:tab/>
      </w:r>
      <w:r w:rsidRPr="00B35988">
        <w:rPr>
          <w:rFonts w:ascii="Bookman Old Style" w:hAnsi="Bookman Old Style"/>
          <w:sz w:val="24"/>
          <w:szCs w:val="24"/>
        </w:rPr>
        <w:tab/>
      </w:r>
      <w:r w:rsidRPr="00B35988">
        <w:rPr>
          <w:rFonts w:ascii="Bookman Old Style" w:hAnsi="Bookman Old Style"/>
          <w:sz w:val="24"/>
          <w:szCs w:val="24"/>
        </w:rPr>
        <w:tab/>
        <w:t xml:space="preserve">REGISTRY OF DEEDS ON 18 </w:t>
      </w:r>
      <w:r w:rsidRPr="00B35988">
        <w:rPr>
          <w:rFonts w:ascii="Bookman Old Style" w:hAnsi="Bookman Old Style"/>
          <w:sz w:val="24"/>
          <w:szCs w:val="24"/>
          <w:vertAlign w:val="superscript"/>
        </w:rPr>
        <w:t xml:space="preserve">TH </w:t>
      </w:r>
      <w:r w:rsidRPr="00B35988">
        <w:rPr>
          <w:rFonts w:ascii="Bookman Old Style" w:hAnsi="Bookman Old Style"/>
          <w:sz w:val="24"/>
          <w:szCs w:val="24"/>
        </w:rPr>
        <w:t xml:space="preserve">JANUARY 2008 </w:t>
      </w:r>
    </w:p>
    <w:p w:rsidR="00987434" w:rsidRPr="00B35988" w:rsidRDefault="00987434" w:rsidP="00B35988">
      <w:pPr>
        <w:spacing w:line="240" w:lineRule="auto"/>
        <w:contextualSpacing/>
        <w:jc w:val="both"/>
        <w:rPr>
          <w:rFonts w:ascii="Bookman Old Style" w:hAnsi="Bookman Old Style"/>
          <w:sz w:val="24"/>
          <w:szCs w:val="24"/>
        </w:rPr>
      </w:pPr>
    </w:p>
    <w:p w:rsidR="00987434" w:rsidRDefault="00987434" w:rsidP="00B35988">
      <w:pPr>
        <w:spacing w:line="240" w:lineRule="auto"/>
        <w:contextualSpacing/>
        <w:jc w:val="both"/>
        <w:rPr>
          <w:rFonts w:ascii="Bookman Old Style" w:hAnsi="Bookman Old Style"/>
          <w:sz w:val="24"/>
          <w:szCs w:val="24"/>
        </w:rPr>
      </w:pPr>
      <w:r w:rsidRPr="00B35988">
        <w:rPr>
          <w:rFonts w:ascii="Bookman Old Style" w:hAnsi="Bookman Old Style"/>
          <w:sz w:val="24"/>
          <w:szCs w:val="24"/>
        </w:rPr>
        <w:t>IN THE MATTER OF</w:t>
      </w:r>
      <w:r w:rsidR="00B35988">
        <w:rPr>
          <w:rFonts w:ascii="Bookman Old Style" w:hAnsi="Bookman Old Style"/>
          <w:sz w:val="24"/>
          <w:szCs w:val="24"/>
        </w:rPr>
        <w:tab/>
      </w:r>
      <w:r w:rsidRPr="00B35988">
        <w:rPr>
          <w:rFonts w:ascii="Bookman Old Style" w:hAnsi="Bookman Old Style"/>
          <w:sz w:val="24"/>
          <w:szCs w:val="24"/>
        </w:rPr>
        <w:t>:</w:t>
      </w:r>
      <w:r w:rsidRPr="00B35988">
        <w:rPr>
          <w:rFonts w:ascii="Bookman Old Style" w:hAnsi="Bookman Old Style"/>
          <w:sz w:val="24"/>
          <w:szCs w:val="24"/>
        </w:rPr>
        <w:tab/>
        <w:t xml:space="preserve">SUBDIVISION B1 OF FARM NO. 380a LUSAKA </w:t>
      </w:r>
    </w:p>
    <w:p w:rsidR="00B35988" w:rsidRPr="00B35988" w:rsidRDefault="00B35988" w:rsidP="00B35988">
      <w:pPr>
        <w:spacing w:line="240" w:lineRule="auto"/>
        <w:contextualSpacing/>
        <w:rPr>
          <w:rFonts w:ascii="Bookman Old Style" w:hAnsi="Bookman Old Style"/>
          <w:sz w:val="24"/>
          <w:szCs w:val="24"/>
        </w:rPr>
      </w:pPr>
    </w:p>
    <w:p w:rsidR="00987434" w:rsidRPr="00E63995" w:rsidRDefault="00987434" w:rsidP="00B35988">
      <w:pPr>
        <w:spacing w:line="240" w:lineRule="auto"/>
        <w:contextualSpacing/>
        <w:rPr>
          <w:rFonts w:ascii="Bookman Old Style" w:hAnsi="Bookman Old Style"/>
          <w:b/>
          <w:sz w:val="24"/>
          <w:szCs w:val="24"/>
        </w:rPr>
      </w:pPr>
    </w:p>
    <w:p w:rsidR="00987434" w:rsidRDefault="00987434" w:rsidP="00487A68">
      <w:pPr>
        <w:spacing w:line="240" w:lineRule="auto"/>
        <w:contextualSpacing/>
        <w:rPr>
          <w:rFonts w:ascii="Bookman Old Style" w:hAnsi="Bookman Old Style"/>
          <w:b/>
          <w:sz w:val="28"/>
          <w:szCs w:val="28"/>
        </w:rPr>
      </w:pPr>
      <w:r w:rsidRPr="007D1106">
        <w:rPr>
          <w:rFonts w:ascii="Bookman Old Style" w:hAnsi="Bookman Old Style"/>
          <w:b/>
          <w:sz w:val="28"/>
          <w:szCs w:val="28"/>
        </w:rPr>
        <w:t>B</w:t>
      </w:r>
      <w:r w:rsidR="00B35988">
        <w:rPr>
          <w:rFonts w:ascii="Bookman Old Style" w:hAnsi="Bookman Old Style"/>
          <w:b/>
          <w:sz w:val="28"/>
          <w:szCs w:val="28"/>
        </w:rPr>
        <w:t xml:space="preserve"> </w:t>
      </w:r>
      <w:r w:rsidRPr="007D1106">
        <w:rPr>
          <w:rFonts w:ascii="Bookman Old Style" w:hAnsi="Bookman Old Style"/>
          <w:b/>
          <w:sz w:val="28"/>
          <w:szCs w:val="28"/>
        </w:rPr>
        <w:t>E</w:t>
      </w:r>
      <w:r w:rsidR="00B35988">
        <w:rPr>
          <w:rFonts w:ascii="Bookman Old Style" w:hAnsi="Bookman Old Style"/>
          <w:b/>
          <w:sz w:val="28"/>
          <w:szCs w:val="28"/>
        </w:rPr>
        <w:t xml:space="preserve"> </w:t>
      </w:r>
      <w:r w:rsidRPr="007D1106">
        <w:rPr>
          <w:rFonts w:ascii="Bookman Old Style" w:hAnsi="Bookman Old Style"/>
          <w:b/>
          <w:sz w:val="28"/>
          <w:szCs w:val="28"/>
        </w:rPr>
        <w:t>T</w:t>
      </w:r>
      <w:r w:rsidR="00B35988">
        <w:rPr>
          <w:rFonts w:ascii="Bookman Old Style" w:hAnsi="Bookman Old Style"/>
          <w:b/>
          <w:sz w:val="28"/>
          <w:szCs w:val="28"/>
        </w:rPr>
        <w:t xml:space="preserve"> </w:t>
      </w:r>
      <w:r w:rsidRPr="007D1106">
        <w:rPr>
          <w:rFonts w:ascii="Bookman Old Style" w:hAnsi="Bookman Old Style"/>
          <w:b/>
          <w:sz w:val="28"/>
          <w:szCs w:val="28"/>
        </w:rPr>
        <w:t>W</w:t>
      </w:r>
      <w:r w:rsidR="00B35988">
        <w:rPr>
          <w:rFonts w:ascii="Bookman Old Style" w:hAnsi="Bookman Old Style"/>
          <w:b/>
          <w:sz w:val="28"/>
          <w:szCs w:val="28"/>
        </w:rPr>
        <w:t xml:space="preserve"> </w:t>
      </w:r>
      <w:r w:rsidRPr="007D1106">
        <w:rPr>
          <w:rFonts w:ascii="Bookman Old Style" w:hAnsi="Bookman Old Style"/>
          <w:b/>
          <w:sz w:val="28"/>
          <w:szCs w:val="28"/>
        </w:rPr>
        <w:t>E</w:t>
      </w:r>
      <w:r w:rsidR="00B35988">
        <w:rPr>
          <w:rFonts w:ascii="Bookman Old Style" w:hAnsi="Bookman Old Style"/>
          <w:b/>
          <w:sz w:val="28"/>
          <w:szCs w:val="28"/>
        </w:rPr>
        <w:t xml:space="preserve"> </w:t>
      </w:r>
      <w:r w:rsidRPr="007D1106">
        <w:rPr>
          <w:rFonts w:ascii="Bookman Old Style" w:hAnsi="Bookman Old Style"/>
          <w:b/>
          <w:sz w:val="28"/>
          <w:szCs w:val="28"/>
        </w:rPr>
        <w:t>E</w:t>
      </w:r>
      <w:r w:rsidR="00B35988">
        <w:rPr>
          <w:rFonts w:ascii="Bookman Old Style" w:hAnsi="Bookman Old Style"/>
          <w:b/>
          <w:sz w:val="28"/>
          <w:szCs w:val="28"/>
        </w:rPr>
        <w:t xml:space="preserve"> </w:t>
      </w:r>
      <w:r w:rsidRPr="007D1106">
        <w:rPr>
          <w:rFonts w:ascii="Bookman Old Style" w:hAnsi="Bookman Old Style"/>
          <w:b/>
          <w:sz w:val="28"/>
          <w:szCs w:val="28"/>
        </w:rPr>
        <w:t>N</w:t>
      </w:r>
      <w:r w:rsidR="00B35988">
        <w:rPr>
          <w:rFonts w:ascii="Bookman Old Style" w:hAnsi="Bookman Old Style"/>
          <w:b/>
          <w:sz w:val="28"/>
          <w:szCs w:val="28"/>
        </w:rPr>
        <w:t xml:space="preserve"> </w:t>
      </w:r>
      <w:r w:rsidRPr="007D1106">
        <w:rPr>
          <w:rFonts w:ascii="Bookman Old Style" w:hAnsi="Bookman Old Style"/>
          <w:b/>
          <w:sz w:val="28"/>
          <w:szCs w:val="28"/>
        </w:rPr>
        <w:t>:</w:t>
      </w:r>
    </w:p>
    <w:p w:rsidR="00987434" w:rsidRPr="007D1106" w:rsidRDefault="00987434" w:rsidP="00487A68">
      <w:pPr>
        <w:spacing w:line="240" w:lineRule="auto"/>
        <w:contextualSpacing/>
        <w:rPr>
          <w:rFonts w:ascii="Bookman Old Style" w:hAnsi="Bookman Old Style"/>
          <w:b/>
          <w:sz w:val="28"/>
          <w:szCs w:val="28"/>
        </w:rPr>
      </w:pPr>
    </w:p>
    <w:p w:rsidR="00B56A8D" w:rsidRDefault="00987434" w:rsidP="00B56A8D">
      <w:pPr>
        <w:spacing w:line="240" w:lineRule="auto"/>
        <w:ind w:firstLine="720"/>
        <w:contextualSpacing/>
        <w:rPr>
          <w:rFonts w:ascii="Bookman Old Style" w:hAnsi="Bookman Old Style"/>
          <w:sz w:val="24"/>
          <w:szCs w:val="24"/>
        </w:rPr>
      </w:pPr>
      <w:r w:rsidRPr="00487A68">
        <w:rPr>
          <w:rFonts w:ascii="Bookman Old Style" w:hAnsi="Bookman Old Style"/>
          <w:sz w:val="24"/>
          <w:szCs w:val="24"/>
        </w:rPr>
        <w:t xml:space="preserve">ZAMBIA STATE INSURANCE PENSION TRUST </w:t>
      </w:r>
    </w:p>
    <w:p w:rsidR="00987434" w:rsidRPr="00CB31A9" w:rsidRDefault="00B56A8D" w:rsidP="00B56A8D">
      <w:pPr>
        <w:spacing w:line="240" w:lineRule="auto"/>
        <w:ind w:firstLine="720"/>
        <w:contextualSpacing/>
        <w:rPr>
          <w:rFonts w:ascii="Bookman Old Style" w:hAnsi="Bookman Old Style"/>
          <w:sz w:val="24"/>
          <w:szCs w:val="24"/>
        </w:rPr>
      </w:pPr>
      <w:r>
        <w:rPr>
          <w:rFonts w:ascii="Bookman Old Style" w:hAnsi="Bookman Old Style"/>
          <w:sz w:val="24"/>
          <w:szCs w:val="24"/>
        </w:rPr>
        <w:t xml:space="preserve">FUND </w:t>
      </w:r>
      <w:r w:rsidR="00987434" w:rsidRPr="00487A68">
        <w:rPr>
          <w:rFonts w:ascii="Bookman Old Style" w:hAnsi="Bookman Old Style"/>
          <w:sz w:val="24"/>
          <w:szCs w:val="24"/>
        </w:rPr>
        <w:t>BOARD OF TRUSTEES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B35988">
        <w:rPr>
          <w:rFonts w:ascii="Bookman Old Style" w:hAnsi="Bookman Old Style"/>
          <w:b/>
          <w:sz w:val="24"/>
          <w:szCs w:val="24"/>
        </w:rPr>
        <w:t xml:space="preserve">       </w:t>
      </w:r>
      <w:r w:rsidR="00487A68">
        <w:rPr>
          <w:rFonts w:ascii="Bookman Old Style" w:hAnsi="Bookman Old Style"/>
          <w:b/>
          <w:sz w:val="24"/>
          <w:szCs w:val="24"/>
        </w:rPr>
        <w:t>APPLICANT</w:t>
      </w:r>
    </w:p>
    <w:p w:rsidR="00987434" w:rsidRDefault="00987434" w:rsidP="00487A68">
      <w:pPr>
        <w:spacing w:line="240" w:lineRule="auto"/>
        <w:ind w:firstLine="720"/>
        <w:contextualSpacing/>
        <w:rPr>
          <w:rFonts w:ascii="Bookman Old Style" w:hAnsi="Bookman Old Style"/>
          <w:b/>
          <w:sz w:val="24"/>
          <w:szCs w:val="24"/>
        </w:rPr>
      </w:pPr>
    </w:p>
    <w:p w:rsidR="00987434" w:rsidRDefault="00987434" w:rsidP="00B56A8D">
      <w:pPr>
        <w:spacing w:line="240" w:lineRule="auto"/>
        <w:ind w:firstLine="720"/>
        <w:contextualSpacing/>
        <w:rPr>
          <w:rFonts w:ascii="Bookman Old Style" w:hAnsi="Bookman Old Style"/>
          <w:b/>
          <w:sz w:val="24"/>
          <w:szCs w:val="24"/>
        </w:rPr>
      </w:pPr>
      <w:r w:rsidRPr="00CB31A9">
        <w:rPr>
          <w:rFonts w:ascii="Bookman Old Style" w:hAnsi="Bookman Old Style"/>
          <w:b/>
          <w:sz w:val="24"/>
          <w:szCs w:val="24"/>
        </w:rPr>
        <w:t>AND</w:t>
      </w:r>
    </w:p>
    <w:p w:rsidR="00987434" w:rsidRDefault="00987434" w:rsidP="00487A68">
      <w:pPr>
        <w:spacing w:line="240" w:lineRule="auto"/>
        <w:ind w:firstLine="90"/>
        <w:contextualSpacing/>
        <w:rPr>
          <w:rFonts w:ascii="Bookman Old Style" w:hAnsi="Bookman Old Style"/>
          <w:b/>
          <w:sz w:val="24"/>
          <w:szCs w:val="24"/>
        </w:rPr>
      </w:pPr>
    </w:p>
    <w:p w:rsidR="00B56A8D" w:rsidRDefault="00987434" w:rsidP="00B56A8D">
      <w:pPr>
        <w:spacing w:line="240" w:lineRule="auto"/>
        <w:ind w:firstLine="720"/>
        <w:contextualSpacing/>
        <w:rPr>
          <w:rFonts w:ascii="Bookman Old Style" w:hAnsi="Bookman Old Style"/>
          <w:sz w:val="24"/>
          <w:szCs w:val="24"/>
        </w:rPr>
      </w:pPr>
      <w:r w:rsidRPr="00487A68">
        <w:rPr>
          <w:rFonts w:ascii="Bookman Old Style" w:hAnsi="Bookman Old Style"/>
          <w:sz w:val="24"/>
          <w:szCs w:val="24"/>
        </w:rPr>
        <w:t xml:space="preserve">ZAMBIA EXTRACTS OILS AND COLOURANTS </w:t>
      </w:r>
    </w:p>
    <w:p w:rsidR="00987434" w:rsidRPr="00B35988" w:rsidRDefault="00987434" w:rsidP="00B35988">
      <w:pPr>
        <w:spacing w:line="240" w:lineRule="auto"/>
        <w:ind w:firstLine="720"/>
        <w:contextualSpacing/>
        <w:rPr>
          <w:rFonts w:ascii="Bookman Old Style" w:hAnsi="Bookman Old Style"/>
          <w:sz w:val="24"/>
          <w:szCs w:val="24"/>
        </w:rPr>
      </w:pPr>
      <w:r w:rsidRPr="00487A68">
        <w:rPr>
          <w:rFonts w:ascii="Bookman Old Style" w:hAnsi="Bookman Old Style"/>
          <w:sz w:val="24"/>
          <w:szCs w:val="24"/>
        </w:rPr>
        <w:t>LIMITED</w:t>
      </w:r>
      <w:r>
        <w:rPr>
          <w:rFonts w:ascii="Bookman Old Style" w:hAnsi="Bookman Old Style"/>
          <w:b/>
          <w:sz w:val="24"/>
          <w:szCs w:val="24"/>
        </w:rPr>
        <w:t xml:space="preserve"> </w:t>
      </w:r>
      <w:r>
        <w:rPr>
          <w:rFonts w:ascii="Bookman Old Style" w:hAnsi="Bookman Old Style"/>
          <w:sz w:val="24"/>
          <w:szCs w:val="24"/>
        </w:rPr>
        <w:t xml:space="preserve">   </w:t>
      </w:r>
      <w:r w:rsidR="00B56A8D">
        <w:rPr>
          <w:rFonts w:ascii="Bookman Old Style" w:hAnsi="Bookman Old Style"/>
          <w:sz w:val="24"/>
          <w:szCs w:val="24"/>
        </w:rPr>
        <w:tab/>
      </w:r>
      <w:r w:rsidR="00B56A8D">
        <w:rPr>
          <w:rFonts w:ascii="Bookman Old Style" w:hAnsi="Bookman Old Style"/>
          <w:sz w:val="24"/>
          <w:szCs w:val="24"/>
        </w:rPr>
        <w:tab/>
      </w:r>
      <w:r w:rsidR="00B56A8D">
        <w:rPr>
          <w:rFonts w:ascii="Bookman Old Style" w:hAnsi="Bookman Old Style"/>
          <w:sz w:val="24"/>
          <w:szCs w:val="24"/>
        </w:rPr>
        <w:tab/>
      </w:r>
      <w:r w:rsidR="00B56A8D">
        <w:rPr>
          <w:rFonts w:ascii="Bookman Old Style" w:hAnsi="Bookman Old Style"/>
          <w:sz w:val="24"/>
          <w:szCs w:val="24"/>
        </w:rPr>
        <w:tab/>
      </w:r>
      <w:r w:rsidR="00B56A8D">
        <w:rPr>
          <w:rFonts w:ascii="Bookman Old Style" w:hAnsi="Bookman Old Style"/>
          <w:sz w:val="24"/>
          <w:szCs w:val="24"/>
        </w:rPr>
        <w:tab/>
      </w:r>
      <w:r w:rsidR="00B56A8D">
        <w:rPr>
          <w:rFonts w:ascii="Bookman Old Style" w:hAnsi="Bookman Old Style"/>
          <w:sz w:val="24"/>
          <w:szCs w:val="24"/>
        </w:rPr>
        <w:tab/>
      </w:r>
      <w:r w:rsidR="00B35988">
        <w:rPr>
          <w:rFonts w:ascii="Bookman Old Style" w:hAnsi="Bookman Old Style"/>
          <w:sz w:val="24"/>
          <w:szCs w:val="24"/>
        </w:rPr>
        <w:tab/>
        <w:t xml:space="preserve">        </w:t>
      </w:r>
      <w:r w:rsidRPr="00B57588">
        <w:rPr>
          <w:rFonts w:ascii="Bookman Old Style" w:hAnsi="Bookman Old Style"/>
          <w:b/>
          <w:sz w:val="24"/>
          <w:szCs w:val="24"/>
        </w:rPr>
        <w:t>1</w:t>
      </w:r>
      <w:r w:rsidRPr="00AB3B6A">
        <w:rPr>
          <w:rFonts w:ascii="Bookman Old Style" w:hAnsi="Bookman Old Style"/>
          <w:b/>
          <w:sz w:val="24"/>
          <w:szCs w:val="24"/>
          <w:vertAlign w:val="superscript"/>
        </w:rPr>
        <w:t>ST</w:t>
      </w:r>
      <w:r w:rsidRPr="00B57588">
        <w:rPr>
          <w:rFonts w:ascii="Bookman Old Style" w:hAnsi="Bookman Old Style"/>
          <w:b/>
          <w:sz w:val="24"/>
          <w:szCs w:val="24"/>
        </w:rPr>
        <w:t xml:space="preserve"> RES</w:t>
      </w:r>
      <w:r w:rsidRPr="00CB31A9">
        <w:rPr>
          <w:rFonts w:ascii="Bookman Old Style" w:hAnsi="Bookman Old Style"/>
          <w:b/>
          <w:sz w:val="24"/>
          <w:szCs w:val="24"/>
        </w:rPr>
        <w:t>PONDENT</w:t>
      </w:r>
    </w:p>
    <w:p w:rsidR="00987434" w:rsidRDefault="00987434" w:rsidP="00487A68">
      <w:pPr>
        <w:spacing w:line="240" w:lineRule="auto"/>
        <w:contextualSpacing/>
        <w:rPr>
          <w:rFonts w:ascii="Bookman Old Style" w:hAnsi="Bookman Old Style"/>
          <w:b/>
          <w:sz w:val="24"/>
          <w:szCs w:val="24"/>
        </w:rPr>
      </w:pPr>
    </w:p>
    <w:p w:rsidR="00987434" w:rsidRDefault="00987434" w:rsidP="00B56A8D">
      <w:pPr>
        <w:spacing w:line="240" w:lineRule="auto"/>
        <w:ind w:firstLine="720"/>
        <w:contextualSpacing/>
        <w:rPr>
          <w:rFonts w:ascii="Bookman Old Style" w:hAnsi="Bookman Old Style"/>
          <w:b/>
          <w:sz w:val="24"/>
          <w:szCs w:val="24"/>
        </w:rPr>
      </w:pPr>
      <w:r w:rsidRPr="00487A68">
        <w:rPr>
          <w:rFonts w:ascii="Bookman Old Style" w:hAnsi="Bookman Old Style"/>
          <w:sz w:val="24"/>
          <w:szCs w:val="24"/>
        </w:rPr>
        <w:t>ENVIRO OILS AND COLOURANTS LIMITED</w:t>
      </w:r>
      <w:r w:rsidR="00B56A8D">
        <w:rPr>
          <w:rFonts w:ascii="Bookman Old Style" w:hAnsi="Bookman Old Style"/>
          <w:b/>
          <w:sz w:val="24"/>
          <w:szCs w:val="24"/>
        </w:rPr>
        <w:tab/>
      </w:r>
      <w:r w:rsidR="00B35988">
        <w:rPr>
          <w:rFonts w:ascii="Bookman Old Style" w:hAnsi="Bookman Old Style"/>
          <w:b/>
          <w:sz w:val="24"/>
          <w:szCs w:val="24"/>
        </w:rPr>
        <w:t xml:space="preserve">       </w:t>
      </w:r>
      <w:r>
        <w:rPr>
          <w:rFonts w:ascii="Bookman Old Style" w:hAnsi="Bookman Old Style"/>
          <w:b/>
          <w:sz w:val="24"/>
          <w:szCs w:val="24"/>
        </w:rPr>
        <w:t>2</w:t>
      </w:r>
      <w:r>
        <w:rPr>
          <w:rFonts w:ascii="Bookman Old Style" w:hAnsi="Bookman Old Style"/>
          <w:b/>
          <w:sz w:val="24"/>
          <w:szCs w:val="24"/>
          <w:vertAlign w:val="superscript"/>
        </w:rPr>
        <w:t>ND</w:t>
      </w:r>
      <w:r>
        <w:rPr>
          <w:rFonts w:ascii="Bookman Old Style" w:hAnsi="Bookman Old Style"/>
          <w:b/>
          <w:sz w:val="24"/>
          <w:szCs w:val="24"/>
        </w:rPr>
        <w:t xml:space="preserve"> RESPONDENT</w:t>
      </w:r>
    </w:p>
    <w:p w:rsidR="00987434" w:rsidRDefault="00987434" w:rsidP="00487A68">
      <w:pPr>
        <w:spacing w:line="240" w:lineRule="auto"/>
        <w:contextualSpacing/>
        <w:rPr>
          <w:rFonts w:ascii="Bookman Old Style" w:hAnsi="Bookman Old Style"/>
          <w:i/>
          <w:sz w:val="24"/>
          <w:szCs w:val="24"/>
        </w:rPr>
      </w:pPr>
      <w:r>
        <w:rPr>
          <w:rFonts w:ascii="Bookman Old Style" w:hAnsi="Bookman Old Style"/>
          <w:b/>
          <w:sz w:val="24"/>
          <w:szCs w:val="24"/>
        </w:rPr>
        <w:t xml:space="preserve"> </w:t>
      </w:r>
    </w:p>
    <w:p w:rsidR="00987434" w:rsidRDefault="00987434" w:rsidP="00487A68">
      <w:pPr>
        <w:spacing w:line="240" w:lineRule="auto"/>
        <w:ind w:left="2160" w:hanging="2160"/>
        <w:contextualSpacing/>
        <w:rPr>
          <w:rFonts w:ascii="Bookman Old Style" w:hAnsi="Bookman Old Style"/>
          <w:i/>
          <w:sz w:val="24"/>
          <w:szCs w:val="24"/>
        </w:rPr>
      </w:pPr>
    </w:p>
    <w:p w:rsidR="00987434" w:rsidRPr="00C106E8" w:rsidRDefault="00C106E8" w:rsidP="00C106E8">
      <w:pPr>
        <w:spacing w:line="240" w:lineRule="auto"/>
        <w:ind w:left="2160" w:hanging="2160"/>
        <w:contextualSpacing/>
        <w:rPr>
          <w:rFonts w:ascii="Bookman Old Style" w:hAnsi="Bookman Old Style"/>
          <w:i/>
        </w:rPr>
      </w:pPr>
      <w:r>
        <w:rPr>
          <w:rFonts w:ascii="Bookman Old Style" w:hAnsi="Bookman Old Style"/>
          <w:i/>
        </w:rPr>
        <w:t>For the Applicant</w:t>
      </w:r>
      <w:r>
        <w:rPr>
          <w:rFonts w:ascii="Bookman Old Style" w:hAnsi="Bookman Old Style"/>
          <w:i/>
        </w:rPr>
        <w:tab/>
      </w:r>
      <w:r>
        <w:rPr>
          <w:rFonts w:ascii="Bookman Old Style" w:hAnsi="Bookman Old Style"/>
          <w:i/>
        </w:rPr>
        <w:tab/>
        <w:t>:</w:t>
      </w:r>
      <w:r>
        <w:rPr>
          <w:rFonts w:ascii="Bookman Old Style" w:hAnsi="Bookman Old Style"/>
          <w:i/>
        </w:rPr>
        <w:tab/>
      </w:r>
      <w:r w:rsidR="00987434" w:rsidRPr="00C106E8">
        <w:rPr>
          <w:rFonts w:ascii="Bookman Old Style" w:hAnsi="Bookman Old Style"/>
          <w:i/>
        </w:rPr>
        <w:t xml:space="preserve">Mr. </w:t>
      </w:r>
      <w:r w:rsidRPr="00C106E8">
        <w:rPr>
          <w:rFonts w:ascii="Bookman Old Style" w:hAnsi="Bookman Old Style"/>
          <w:i/>
        </w:rPr>
        <w:t>Ngandu of</w:t>
      </w:r>
      <w:r w:rsidR="00987434" w:rsidRPr="00C106E8">
        <w:rPr>
          <w:rFonts w:ascii="Bookman Old Style" w:hAnsi="Bookman Old Style"/>
          <w:i/>
        </w:rPr>
        <w:t xml:space="preserve"> Messrs Shamwana &amp; Company</w:t>
      </w:r>
    </w:p>
    <w:p w:rsidR="00C106E8" w:rsidRDefault="00987434" w:rsidP="00487A68">
      <w:pPr>
        <w:spacing w:line="240" w:lineRule="auto"/>
        <w:contextualSpacing/>
        <w:rPr>
          <w:rFonts w:ascii="Bookman Old Style" w:hAnsi="Bookman Old Style"/>
          <w:i/>
        </w:rPr>
      </w:pPr>
      <w:r w:rsidRPr="00C106E8">
        <w:rPr>
          <w:rFonts w:ascii="Bookman Old Style" w:hAnsi="Bookman Old Style"/>
          <w:i/>
        </w:rPr>
        <w:t xml:space="preserve">For the Respondents </w:t>
      </w:r>
      <w:r w:rsidR="00C106E8">
        <w:rPr>
          <w:rFonts w:ascii="Bookman Old Style" w:hAnsi="Bookman Old Style"/>
          <w:i/>
        </w:rPr>
        <w:tab/>
        <w:t>:</w:t>
      </w:r>
      <w:r w:rsidR="00C106E8">
        <w:rPr>
          <w:rFonts w:ascii="Bookman Old Style" w:hAnsi="Bookman Old Style"/>
          <w:i/>
        </w:rPr>
        <w:tab/>
      </w:r>
      <w:r w:rsidR="00C106E8" w:rsidRPr="00C106E8">
        <w:rPr>
          <w:rFonts w:ascii="Bookman Old Style" w:hAnsi="Bookman Old Style"/>
          <w:i/>
        </w:rPr>
        <w:t>Mr. D.M</w:t>
      </w:r>
      <w:r w:rsidR="001E4060">
        <w:rPr>
          <w:rFonts w:ascii="Bookman Old Style" w:hAnsi="Bookman Old Style"/>
          <w:i/>
        </w:rPr>
        <w:t>.</w:t>
      </w:r>
      <w:r w:rsidR="00C106E8" w:rsidRPr="00C106E8">
        <w:rPr>
          <w:rFonts w:ascii="Bookman Old Style" w:hAnsi="Bookman Old Style"/>
          <w:i/>
        </w:rPr>
        <w:t xml:space="preserve"> Chakoleka of</w:t>
      </w:r>
      <w:r w:rsidRPr="00C106E8">
        <w:rPr>
          <w:rFonts w:ascii="Bookman Old Style" w:hAnsi="Bookman Old Style"/>
          <w:i/>
        </w:rPr>
        <w:t xml:space="preserve"> Messr</w:t>
      </w:r>
      <w:r w:rsidR="00C106E8">
        <w:rPr>
          <w:rFonts w:ascii="Bookman Old Style" w:hAnsi="Bookman Old Style"/>
          <w:i/>
        </w:rPr>
        <w:t xml:space="preserve">s Mulenga Mundashi &amp; </w:t>
      </w:r>
    </w:p>
    <w:p w:rsidR="00987434" w:rsidRPr="00C106E8" w:rsidRDefault="00C106E8" w:rsidP="00487A68">
      <w:pPr>
        <w:spacing w:line="240" w:lineRule="auto"/>
        <w:contextualSpacing/>
        <w:rPr>
          <w:rFonts w:ascii="Bookman Old Style" w:hAnsi="Bookman Old Style"/>
          <w:i/>
        </w:rPr>
      </w:pP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r>
      <w:r w:rsidR="00987434" w:rsidRPr="00C106E8">
        <w:rPr>
          <w:rFonts w:ascii="Bookman Old Style" w:hAnsi="Bookman Old Style"/>
          <w:i/>
        </w:rPr>
        <w:t>Company</w:t>
      </w:r>
    </w:p>
    <w:p w:rsidR="00987434" w:rsidRPr="007D1106" w:rsidRDefault="00987434" w:rsidP="00487A68">
      <w:pPr>
        <w:spacing w:line="240" w:lineRule="auto"/>
        <w:contextualSpacing/>
        <w:rPr>
          <w:rFonts w:ascii="Bookman Old Style" w:hAnsi="Bookman Old Style"/>
          <w:sz w:val="28"/>
          <w:szCs w:val="28"/>
        </w:rPr>
      </w:pPr>
    </w:p>
    <w:p w:rsidR="00987434" w:rsidRPr="00C106E8" w:rsidRDefault="00987434" w:rsidP="00487A68">
      <w:pPr>
        <w:pBdr>
          <w:top w:val="single" w:sz="12" w:space="1" w:color="auto"/>
          <w:bottom w:val="single" w:sz="12" w:space="1" w:color="auto"/>
        </w:pBdr>
        <w:spacing w:line="240" w:lineRule="auto"/>
        <w:contextualSpacing/>
        <w:jc w:val="center"/>
        <w:rPr>
          <w:rFonts w:ascii="Bookman Old Style" w:hAnsi="Bookman Old Style"/>
          <w:b/>
          <w:sz w:val="16"/>
          <w:szCs w:val="16"/>
        </w:rPr>
      </w:pPr>
      <w:r w:rsidRPr="007D1106">
        <w:rPr>
          <w:rFonts w:ascii="Bookman Old Style" w:hAnsi="Bookman Old Style"/>
          <w:b/>
          <w:sz w:val="28"/>
          <w:szCs w:val="28"/>
        </w:rPr>
        <w:t xml:space="preserve"> </w:t>
      </w:r>
    </w:p>
    <w:p w:rsidR="00987434" w:rsidRPr="002B0275" w:rsidRDefault="00987434" w:rsidP="00487A68">
      <w:pPr>
        <w:pBdr>
          <w:top w:val="single" w:sz="12" w:space="1" w:color="auto"/>
          <w:bottom w:val="single" w:sz="12" w:space="1" w:color="auto"/>
        </w:pBdr>
        <w:spacing w:line="240" w:lineRule="auto"/>
        <w:contextualSpacing/>
        <w:jc w:val="center"/>
        <w:rPr>
          <w:rFonts w:ascii="Bookman Old Style" w:hAnsi="Bookman Old Style"/>
          <w:b/>
          <w:sz w:val="36"/>
          <w:szCs w:val="36"/>
        </w:rPr>
      </w:pPr>
      <w:r>
        <w:rPr>
          <w:rFonts w:ascii="Bookman Old Style" w:hAnsi="Bookman Old Style"/>
          <w:b/>
          <w:sz w:val="36"/>
          <w:szCs w:val="36"/>
        </w:rPr>
        <w:t xml:space="preserve">  </w:t>
      </w:r>
      <w:r w:rsidRPr="002B0275">
        <w:rPr>
          <w:rFonts w:ascii="Bookman Old Style" w:hAnsi="Bookman Old Style"/>
          <w:b/>
          <w:sz w:val="36"/>
          <w:szCs w:val="36"/>
        </w:rPr>
        <w:t>J U D G M E N T</w:t>
      </w:r>
    </w:p>
    <w:p w:rsidR="00987434" w:rsidRPr="002B0275" w:rsidRDefault="00987434" w:rsidP="00487A68">
      <w:pPr>
        <w:pBdr>
          <w:top w:val="single" w:sz="12" w:space="1" w:color="auto"/>
          <w:bottom w:val="single" w:sz="12" w:space="1" w:color="auto"/>
        </w:pBdr>
        <w:spacing w:line="240" w:lineRule="auto"/>
        <w:contextualSpacing/>
        <w:jc w:val="center"/>
        <w:rPr>
          <w:rFonts w:ascii="Bookman Old Style" w:hAnsi="Bookman Old Style"/>
          <w:b/>
          <w:sz w:val="16"/>
          <w:szCs w:val="16"/>
        </w:rPr>
      </w:pPr>
    </w:p>
    <w:p w:rsidR="00987434" w:rsidRDefault="00987434" w:rsidP="00487A68">
      <w:pPr>
        <w:spacing w:line="240" w:lineRule="auto"/>
        <w:contextualSpacing/>
        <w:rPr>
          <w:rFonts w:ascii="Bookman Old Style" w:hAnsi="Bookman Old Style" w:cs="Tahoma"/>
          <w:sz w:val="28"/>
          <w:szCs w:val="28"/>
          <w:u w:val="single"/>
        </w:rPr>
      </w:pPr>
    </w:p>
    <w:p w:rsidR="00987434" w:rsidRPr="00C106E8" w:rsidRDefault="00987434" w:rsidP="00487A68">
      <w:pPr>
        <w:spacing w:line="240" w:lineRule="auto"/>
        <w:contextualSpacing/>
        <w:rPr>
          <w:rFonts w:ascii="Bookman Old Style" w:hAnsi="Bookman Old Style" w:cs="Tahoma"/>
          <w:sz w:val="24"/>
          <w:szCs w:val="24"/>
          <w:u w:val="single"/>
        </w:rPr>
      </w:pPr>
      <w:r w:rsidRPr="00C106E8">
        <w:rPr>
          <w:rFonts w:ascii="Bookman Old Style" w:hAnsi="Bookman Old Style" w:cs="Tahoma"/>
          <w:sz w:val="24"/>
          <w:szCs w:val="24"/>
          <w:u w:val="single"/>
        </w:rPr>
        <w:t>CASES REFERRED TO:</w:t>
      </w:r>
    </w:p>
    <w:p w:rsidR="00C106E8" w:rsidRPr="00C106E8" w:rsidRDefault="00C106E8" w:rsidP="00487A68">
      <w:pPr>
        <w:spacing w:line="240" w:lineRule="auto"/>
        <w:contextualSpacing/>
        <w:rPr>
          <w:rFonts w:ascii="Bookman Old Style" w:hAnsi="Bookman Old Style" w:cs="Tahoma"/>
          <w:b/>
          <w:sz w:val="16"/>
          <w:szCs w:val="16"/>
          <w:u w:val="single"/>
        </w:rPr>
      </w:pPr>
    </w:p>
    <w:p w:rsidR="00987434" w:rsidRPr="00384273" w:rsidRDefault="00987434" w:rsidP="00487A68">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1.</w:t>
      </w:r>
      <w:r w:rsidRPr="00384273">
        <w:rPr>
          <w:rFonts w:ascii="Bookman Old Style" w:hAnsi="Bookman Old Style" w:cs="Tahoma"/>
          <w:i/>
          <w:sz w:val="20"/>
          <w:szCs w:val="20"/>
        </w:rPr>
        <w:tab/>
        <w:t xml:space="preserve">Valsamoskoufou </w:t>
      </w:r>
      <w:r w:rsidR="00B35988" w:rsidRPr="00384273">
        <w:rPr>
          <w:rFonts w:ascii="Bookman Old Style" w:hAnsi="Bookman Old Style" w:cs="Tahoma"/>
          <w:i/>
          <w:sz w:val="20"/>
          <w:szCs w:val="20"/>
        </w:rPr>
        <w:t>V</w:t>
      </w:r>
      <w:r w:rsidRPr="00384273">
        <w:rPr>
          <w:rFonts w:ascii="Bookman Old Style" w:hAnsi="Bookman Old Style" w:cs="Tahoma"/>
          <w:i/>
          <w:sz w:val="20"/>
          <w:szCs w:val="20"/>
        </w:rPr>
        <w:t>s Nthon</w:t>
      </w:r>
      <w:r w:rsidR="00E30FD9">
        <w:rPr>
          <w:rFonts w:ascii="Bookman Old Style" w:hAnsi="Bookman Old Style" w:cs="Tahoma"/>
          <w:i/>
          <w:sz w:val="20"/>
          <w:szCs w:val="20"/>
        </w:rPr>
        <w:t xml:space="preserve"> </w:t>
      </w:r>
      <w:r w:rsidRPr="00384273">
        <w:rPr>
          <w:rFonts w:ascii="Bookman Old Style" w:hAnsi="Bookman Old Style" w:cs="Tahoma"/>
          <w:i/>
          <w:sz w:val="20"/>
          <w:szCs w:val="20"/>
        </w:rPr>
        <w:t>Greenberg (1982) ZR 30</w:t>
      </w:r>
    </w:p>
    <w:p w:rsidR="00987434" w:rsidRPr="00384273" w:rsidRDefault="00987434" w:rsidP="00487A68">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2.</w:t>
      </w:r>
      <w:r w:rsidRPr="00384273">
        <w:rPr>
          <w:rFonts w:ascii="Bookman Old Style" w:hAnsi="Bookman Old Style" w:cs="Tahoma"/>
          <w:i/>
          <w:sz w:val="20"/>
          <w:szCs w:val="20"/>
        </w:rPr>
        <w:tab/>
        <w:t xml:space="preserve">Mohamed S Itowala </w:t>
      </w:r>
      <w:r w:rsidR="00B35988" w:rsidRPr="00384273">
        <w:rPr>
          <w:rFonts w:ascii="Bookman Old Style" w:hAnsi="Bookman Old Style" w:cs="Tahoma"/>
          <w:i/>
          <w:sz w:val="20"/>
          <w:szCs w:val="20"/>
        </w:rPr>
        <w:t>V</w:t>
      </w:r>
      <w:r w:rsidRPr="00384273">
        <w:rPr>
          <w:rFonts w:ascii="Bookman Old Style" w:hAnsi="Bookman Old Style" w:cs="Tahoma"/>
          <w:i/>
          <w:sz w:val="20"/>
          <w:szCs w:val="20"/>
        </w:rPr>
        <w:t>s Variety Bureau De Change SCZ NO. 10 of 1987</w:t>
      </w:r>
    </w:p>
    <w:p w:rsidR="00987434" w:rsidRPr="00384273" w:rsidRDefault="00987434" w:rsidP="00487A68">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3.</w:t>
      </w:r>
      <w:r w:rsidRPr="00384273">
        <w:rPr>
          <w:rFonts w:ascii="Bookman Old Style" w:hAnsi="Bookman Old Style" w:cs="Tahoma"/>
          <w:i/>
          <w:sz w:val="20"/>
          <w:szCs w:val="20"/>
        </w:rPr>
        <w:tab/>
        <w:t xml:space="preserve">Berefored </w:t>
      </w:r>
      <w:r w:rsidR="00B35988" w:rsidRPr="00384273">
        <w:rPr>
          <w:rFonts w:ascii="Bookman Old Style" w:hAnsi="Bookman Old Style" w:cs="Tahoma"/>
          <w:i/>
          <w:sz w:val="20"/>
          <w:szCs w:val="20"/>
        </w:rPr>
        <w:t>V</w:t>
      </w:r>
      <w:r w:rsidRPr="00384273">
        <w:rPr>
          <w:rFonts w:ascii="Bookman Old Style" w:hAnsi="Bookman Old Style" w:cs="Tahoma"/>
          <w:i/>
          <w:sz w:val="20"/>
          <w:szCs w:val="20"/>
        </w:rPr>
        <w:t>s Royal Insurance Co Ltd (1937) 2 All ER 254</w:t>
      </w:r>
    </w:p>
    <w:p w:rsidR="00987434" w:rsidRPr="00384273" w:rsidRDefault="00987434" w:rsidP="00487A68">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4.</w:t>
      </w:r>
      <w:r w:rsidRPr="00384273">
        <w:rPr>
          <w:rFonts w:ascii="Bookman Old Style" w:hAnsi="Bookman Old Style" w:cs="Tahoma"/>
          <w:i/>
          <w:sz w:val="20"/>
          <w:szCs w:val="20"/>
        </w:rPr>
        <w:tab/>
        <w:t xml:space="preserve">Gideon Mundanda </w:t>
      </w:r>
      <w:r w:rsidR="00B35988" w:rsidRPr="00384273">
        <w:rPr>
          <w:rFonts w:ascii="Bookman Old Style" w:hAnsi="Bookman Old Style" w:cs="Tahoma"/>
          <w:i/>
          <w:sz w:val="20"/>
          <w:szCs w:val="20"/>
        </w:rPr>
        <w:t>V</w:t>
      </w:r>
      <w:r w:rsidRPr="00384273">
        <w:rPr>
          <w:rFonts w:ascii="Bookman Old Style" w:hAnsi="Bookman Old Style" w:cs="Tahoma"/>
          <w:i/>
          <w:sz w:val="20"/>
          <w:szCs w:val="20"/>
        </w:rPr>
        <w:t>s Timothy Mulwani &amp; 2 Others (1987) ZL 29</w:t>
      </w:r>
    </w:p>
    <w:p w:rsidR="00987434" w:rsidRPr="00384273" w:rsidRDefault="00987434" w:rsidP="00487A68">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5.</w:t>
      </w:r>
      <w:r w:rsidRPr="00384273">
        <w:rPr>
          <w:rFonts w:ascii="Bookman Old Style" w:hAnsi="Bookman Old Style" w:cs="Tahoma"/>
          <w:i/>
          <w:sz w:val="20"/>
          <w:szCs w:val="20"/>
        </w:rPr>
        <w:tab/>
        <w:t xml:space="preserve">Central London Property Trust Limited </w:t>
      </w:r>
      <w:r w:rsidR="00B35988" w:rsidRPr="00384273">
        <w:rPr>
          <w:rFonts w:ascii="Bookman Old Style" w:hAnsi="Bookman Old Style" w:cs="Tahoma"/>
          <w:i/>
          <w:sz w:val="20"/>
          <w:szCs w:val="20"/>
        </w:rPr>
        <w:t>V</w:t>
      </w:r>
      <w:r w:rsidRPr="00384273">
        <w:rPr>
          <w:rFonts w:ascii="Bookman Old Style" w:hAnsi="Bookman Old Style" w:cs="Tahoma"/>
          <w:i/>
          <w:sz w:val="20"/>
          <w:szCs w:val="20"/>
        </w:rPr>
        <w:t xml:space="preserve">s High Trees House Limited (1947) 1 KB </w:t>
      </w:r>
      <w:r w:rsidRPr="00384273">
        <w:rPr>
          <w:rFonts w:ascii="Bookman Old Style" w:hAnsi="Bookman Old Style" w:cs="Tahoma"/>
          <w:i/>
          <w:sz w:val="20"/>
          <w:szCs w:val="20"/>
        </w:rPr>
        <w:tab/>
        <w:t>130</w:t>
      </w:r>
    </w:p>
    <w:p w:rsidR="00987434" w:rsidRPr="00384273" w:rsidRDefault="00987434" w:rsidP="00487A68">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6.</w:t>
      </w:r>
      <w:r w:rsidRPr="00384273">
        <w:rPr>
          <w:rFonts w:ascii="Bookman Old Style" w:hAnsi="Bookman Old Style" w:cs="Tahoma"/>
          <w:i/>
          <w:sz w:val="20"/>
          <w:szCs w:val="20"/>
        </w:rPr>
        <w:tab/>
        <w:t xml:space="preserve">Galaunia Farms Ltd </w:t>
      </w:r>
      <w:r w:rsidR="00B35988" w:rsidRPr="00384273">
        <w:rPr>
          <w:rFonts w:ascii="Bookman Old Style" w:hAnsi="Bookman Old Style" w:cs="Tahoma"/>
          <w:i/>
          <w:sz w:val="20"/>
          <w:szCs w:val="20"/>
        </w:rPr>
        <w:t>V</w:t>
      </w:r>
      <w:r w:rsidRPr="00384273">
        <w:rPr>
          <w:rFonts w:ascii="Bookman Old Style" w:hAnsi="Bookman Old Style" w:cs="Tahoma"/>
          <w:i/>
          <w:sz w:val="20"/>
          <w:szCs w:val="20"/>
        </w:rPr>
        <w:t>s National Milling Company Ltd (2002) ZR 135</w:t>
      </w:r>
    </w:p>
    <w:p w:rsidR="00294C2E" w:rsidRPr="00384273" w:rsidRDefault="00294C2E" w:rsidP="00384273">
      <w:pPr>
        <w:spacing w:line="240" w:lineRule="auto"/>
        <w:ind w:left="720" w:hanging="720"/>
        <w:contextualSpacing/>
        <w:rPr>
          <w:rFonts w:ascii="Bookman Old Style" w:hAnsi="Bookman Old Style" w:cs="Tahoma"/>
          <w:i/>
          <w:sz w:val="20"/>
          <w:szCs w:val="20"/>
        </w:rPr>
      </w:pPr>
      <w:r w:rsidRPr="00384273">
        <w:rPr>
          <w:rFonts w:ascii="Bookman Old Style" w:hAnsi="Bookman Old Style" w:cs="Tahoma"/>
          <w:i/>
          <w:sz w:val="20"/>
          <w:szCs w:val="20"/>
        </w:rPr>
        <w:t>7.</w:t>
      </w:r>
      <w:r w:rsidRPr="00384273">
        <w:rPr>
          <w:rFonts w:ascii="Bookman Old Style" w:hAnsi="Bookman Old Style" w:cs="Tahoma"/>
          <w:i/>
          <w:sz w:val="20"/>
          <w:szCs w:val="20"/>
        </w:rPr>
        <w:tab/>
        <w:t>Phoenix General Insurance Co of Greece SA Vs</w:t>
      </w:r>
      <w:r w:rsidR="00384273">
        <w:rPr>
          <w:rFonts w:ascii="Bookman Old Style" w:hAnsi="Bookman Old Style" w:cs="Tahoma"/>
          <w:i/>
          <w:sz w:val="20"/>
          <w:szCs w:val="20"/>
        </w:rPr>
        <w:t xml:space="preserve"> Administratia Asigurarilor de </w:t>
      </w:r>
      <w:r w:rsidRPr="00384273">
        <w:rPr>
          <w:rFonts w:ascii="Bookman Old Style" w:hAnsi="Bookman Old Style" w:cs="Tahoma"/>
          <w:i/>
          <w:sz w:val="20"/>
          <w:szCs w:val="20"/>
        </w:rPr>
        <w:t>Stat (1987) 2 All ER 152</w:t>
      </w:r>
    </w:p>
    <w:p w:rsidR="00987434" w:rsidRPr="00384273" w:rsidRDefault="00294C2E" w:rsidP="00487A68">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lastRenderedPageBreak/>
        <w:t>8.</w:t>
      </w:r>
      <w:r w:rsidRPr="00384273">
        <w:rPr>
          <w:rFonts w:ascii="Bookman Old Style" w:hAnsi="Bookman Old Style" w:cs="Tahoma"/>
          <w:i/>
          <w:sz w:val="20"/>
          <w:szCs w:val="20"/>
        </w:rPr>
        <w:tab/>
      </w:r>
      <w:r w:rsidR="00987434" w:rsidRPr="00384273">
        <w:rPr>
          <w:rFonts w:ascii="Bookman Old Style" w:hAnsi="Bookman Old Style" w:cs="Tahoma"/>
          <w:i/>
          <w:sz w:val="20"/>
          <w:szCs w:val="20"/>
        </w:rPr>
        <w:t xml:space="preserve">St. John Shipping Corporation </w:t>
      </w:r>
      <w:r w:rsidR="00B35988" w:rsidRPr="00384273">
        <w:rPr>
          <w:rFonts w:ascii="Bookman Old Style" w:hAnsi="Bookman Old Style" w:cs="Tahoma"/>
          <w:i/>
          <w:sz w:val="20"/>
          <w:szCs w:val="20"/>
        </w:rPr>
        <w:t>V</w:t>
      </w:r>
      <w:r w:rsidR="00987434" w:rsidRPr="00384273">
        <w:rPr>
          <w:rFonts w:ascii="Bookman Old Style" w:hAnsi="Bookman Old Style" w:cs="Tahoma"/>
          <w:i/>
          <w:sz w:val="20"/>
          <w:szCs w:val="20"/>
        </w:rPr>
        <w:t>s Joseph Rank Ltd (1956) 3 All ER 683</w:t>
      </w:r>
    </w:p>
    <w:p w:rsidR="00987434" w:rsidRPr="00384273" w:rsidRDefault="00294C2E" w:rsidP="00487A68">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9.</w:t>
      </w:r>
      <w:r w:rsidRPr="00384273">
        <w:rPr>
          <w:rFonts w:ascii="Bookman Old Style" w:hAnsi="Bookman Old Style" w:cs="Tahoma"/>
          <w:i/>
          <w:sz w:val="20"/>
          <w:szCs w:val="20"/>
        </w:rPr>
        <w:tab/>
      </w:r>
      <w:r w:rsidR="00987434" w:rsidRPr="00384273">
        <w:rPr>
          <w:rFonts w:ascii="Bookman Old Style" w:hAnsi="Bookman Old Style" w:cs="Tahoma"/>
          <w:i/>
          <w:sz w:val="20"/>
          <w:szCs w:val="20"/>
        </w:rPr>
        <w:t xml:space="preserve">Archbolds (Freightage) Ltd </w:t>
      </w:r>
      <w:r w:rsidR="00B35988" w:rsidRPr="00384273">
        <w:rPr>
          <w:rFonts w:ascii="Bookman Old Style" w:hAnsi="Bookman Old Style" w:cs="Tahoma"/>
          <w:i/>
          <w:sz w:val="20"/>
          <w:szCs w:val="20"/>
        </w:rPr>
        <w:t>V</w:t>
      </w:r>
      <w:r w:rsidR="00987434" w:rsidRPr="00384273">
        <w:rPr>
          <w:rFonts w:ascii="Bookman Old Style" w:hAnsi="Bookman Old Style" w:cs="Tahoma"/>
          <w:i/>
          <w:sz w:val="20"/>
          <w:szCs w:val="20"/>
        </w:rPr>
        <w:t>s S Spanglett Ltd (1961) 1 All ER 417</w:t>
      </w:r>
    </w:p>
    <w:p w:rsidR="00294C2E" w:rsidRPr="00384273" w:rsidRDefault="00294C2E" w:rsidP="00487A68">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10.</w:t>
      </w:r>
      <w:r w:rsidRPr="00384273">
        <w:rPr>
          <w:rFonts w:ascii="Bookman Old Style" w:hAnsi="Bookman Old Style" w:cs="Tahoma"/>
          <w:i/>
          <w:sz w:val="20"/>
          <w:szCs w:val="20"/>
        </w:rPr>
        <w:tab/>
        <w:t>Mahmoud &amp; Ispahani, Re (1921) All Er Rep 217, CA</w:t>
      </w:r>
    </w:p>
    <w:p w:rsidR="00294C2E" w:rsidRPr="00384273" w:rsidRDefault="00294C2E" w:rsidP="00294C2E">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11.</w:t>
      </w:r>
      <w:r w:rsidRPr="00384273">
        <w:rPr>
          <w:rFonts w:ascii="Bookman Old Style" w:hAnsi="Bookman Old Style" w:cs="Tahoma"/>
          <w:i/>
          <w:sz w:val="20"/>
          <w:szCs w:val="20"/>
        </w:rPr>
        <w:tab/>
        <w:t>Snell Vs Unity Finance Ltd (1963) 3 All ER 50</w:t>
      </w:r>
    </w:p>
    <w:p w:rsidR="00294C2E" w:rsidRPr="00384273" w:rsidRDefault="00294C2E" w:rsidP="00487A68">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12.</w:t>
      </w:r>
      <w:r w:rsidRPr="00384273">
        <w:rPr>
          <w:rFonts w:ascii="Bookman Old Style" w:hAnsi="Bookman Old Style" w:cs="Tahoma"/>
          <w:i/>
          <w:sz w:val="20"/>
          <w:szCs w:val="20"/>
        </w:rPr>
        <w:tab/>
        <w:t xml:space="preserve">Ellis &amp; Company &amp; Costain Simamba Vs Admac Carmichael Limited &amp; Alan </w:t>
      </w:r>
      <w:r w:rsidRPr="00384273">
        <w:rPr>
          <w:rFonts w:ascii="Bookman Old Style" w:hAnsi="Bookman Old Style" w:cs="Tahoma"/>
          <w:i/>
          <w:sz w:val="20"/>
          <w:szCs w:val="20"/>
        </w:rPr>
        <w:tab/>
        <w:t>Plamer, Judgment dated 26</w:t>
      </w:r>
      <w:r w:rsidRPr="00384273">
        <w:rPr>
          <w:rFonts w:ascii="Bookman Old Style" w:hAnsi="Bookman Old Style" w:cs="Tahoma"/>
          <w:i/>
          <w:sz w:val="20"/>
          <w:szCs w:val="20"/>
          <w:vertAlign w:val="superscript"/>
        </w:rPr>
        <w:t xml:space="preserve">th </w:t>
      </w:r>
      <w:r w:rsidRPr="00384273">
        <w:rPr>
          <w:rFonts w:ascii="Bookman Old Style" w:hAnsi="Bookman Old Style" w:cs="Tahoma"/>
          <w:i/>
          <w:sz w:val="20"/>
          <w:szCs w:val="20"/>
        </w:rPr>
        <w:t>March 2013</w:t>
      </w:r>
    </w:p>
    <w:p w:rsidR="00294C2E" w:rsidRPr="00384273" w:rsidRDefault="00294C2E" w:rsidP="00294C2E">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13.</w:t>
      </w:r>
      <w:r w:rsidRPr="00384273">
        <w:rPr>
          <w:rFonts w:ascii="Bookman Old Style" w:hAnsi="Bookman Old Style" w:cs="Tahoma"/>
          <w:i/>
          <w:sz w:val="20"/>
          <w:szCs w:val="20"/>
        </w:rPr>
        <w:tab/>
        <w:t>Krige &amp; Another Vs Christain Council of Zambia (1975) ZR 152</w:t>
      </w:r>
    </w:p>
    <w:p w:rsidR="00294C2E" w:rsidRPr="00384273" w:rsidRDefault="00294C2E" w:rsidP="00294C2E">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14.</w:t>
      </w:r>
      <w:r w:rsidRPr="00384273">
        <w:rPr>
          <w:rFonts w:ascii="Bookman Old Style" w:hAnsi="Bookman Old Style" w:cs="Tahoma"/>
          <w:i/>
          <w:sz w:val="20"/>
          <w:szCs w:val="20"/>
        </w:rPr>
        <w:tab/>
        <w:t>Attorney General Vs E.B Jones Machinists Limited (2000) ZR 114</w:t>
      </w:r>
    </w:p>
    <w:p w:rsidR="00294C2E" w:rsidRPr="00384273" w:rsidRDefault="00294C2E" w:rsidP="00294C2E">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15.</w:t>
      </w:r>
      <w:r w:rsidRPr="00384273">
        <w:rPr>
          <w:rFonts w:ascii="Bookman Old Style" w:hAnsi="Bookman Old Style" w:cs="Tahoma"/>
          <w:i/>
          <w:sz w:val="20"/>
          <w:szCs w:val="20"/>
        </w:rPr>
        <w:tab/>
        <w:t xml:space="preserve">City Express Service Limited Vs Southern Cross Motors Limited SCZ No </w:t>
      </w:r>
      <w:r w:rsidRPr="00384273">
        <w:rPr>
          <w:rFonts w:ascii="Bookman Old Style" w:hAnsi="Bookman Old Style" w:cs="Tahoma"/>
          <w:i/>
          <w:sz w:val="20"/>
          <w:szCs w:val="20"/>
        </w:rPr>
        <w:tab/>
        <w:t>8/262/2006</w:t>
      </w:r>
    </w:p>
    <w:p w:rsidR="00294C2E" w:rsidRPr="00384273" w:rsidRDefault="00294C2E" w:rsidP="00294C2E">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16.</w:t>
      </w:r>
      <w:r w:rsidRPr="00384273">
        <w:rPr>
          <w:rFonts w:ascii="Bookman Old Style" w:hAnsi="Bookman Old Style" w:cs="Tahoma"/>
          <w:i/>
          <w:sz w:val="20"/>
          <w:szCs w:val="20"/>
        </w:rPr>
        <w:tab/>
        <w:t xml:space="preserve">Embassy Supermarket Vs Union Bank Zambia Limited (In Liquidation) SCZ </w:t>
      </w:r>
      <w:r w:rsidRPr="00384273">
        <w:rPr>
          <w:rFonts w:ascii="Bookman Old Style" w:hAnsi="Bookman Old Style" w:cs="Tahoma"/>
          <w:i/>
          <w:sz w:val="20"/>
          <w:szCs w:val="20"/>
        </w:rPr>
        <w:tab/>
        <w:t xml:space="preserve">No/ </w:t>
      </w:r>
      <w:r w:rsidRPr="00384273">
        <w:rPr>
          <w:rFonts w:ascii="Bookman Old Style" w:hAnsi="Bookman Old Style" w:cs="Tahoma"/>
          <w:i/>
          <w:sz w:val="20"/>
          <w:szCs w:val="20"/>
        </w:rPr>
        <w:tab/>
        <w:t>2007</w:t>
      </w:r>
    </w:p>
    <w:p w:rsidR="00294C2E" w:rsidRPr="00384273" w:rsidRDefault="00294C2E" w:rsidP="00294C2E">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17.</w:t>
      </w:r>
      <w:r w:rsidRPr="00384273">
        <w:rPr>
          <w:rFonts w:ascii="Bookman Old Style" w:hAnsi="Bookman Old Style" w:cs="Tahoma"/>
          <w:i/>
          <w:sz w:val="20"/>
          <w:szCs w:val="20"/>
        </w:rPr>
        <w:tab/>
        <w:t>Holman Vs Johnson 1975 coup 341</w:t>
      </w:r>
    </w:p>
    <w:p w:rsidR="00294C2E" w:rsidRPr="00384273" w:rsidRDefault="00294C2E" w:rsidP="00294C2E">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18.</w:t>
      </w:r>
      <w:r w:rsidRPr="00384273">
        <w:rPr>
          <w:rFonts w:ascii="Bookman Old Style" w:hAnsi="Bookman Old Style" w:cs="Tahoma"/>
          <w:i/>
          <w:sz w:val="20"/>
          <w:szCs w:val="20"/>
        </w:rPr>
        <w:tab/>
        <w:t>Saunders Vs Edwards (1987) 1 WLR 1116 at page 1134</w:t>
      </w:r>
    </w:p>
    <w:p w:rsidR="00294C2E" w:rsidRPr="00384273" w:rsidRDefault="00294C2E" w:rsidP="00294C2E">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19.</w:t>
      </w:r>
      <w:r w:rsidRPr="00384273">
        <w:rPr>
          <w:rFonts w:ascii="Bookman Old Style" w:hAnsi="Bookman Old Style" w:cs="Tahoma"/>
          <w:i/>
          <w:sz w:val="20"/>
          <w:szCs w:val="20"/>
        </w:rPr>
        <w:tab/>
        <w:t>Yango Pastoral Company Pty Limited Vs First Chicago Austrial Limited 1978) WLR</w:t>
      </w:r>
    </w:p>
    <w:p w:rsidR="00294C2E" w:rsidRPr="00384273" w:rsidRDefault="00294C2E" w:rsidP="00294C2E">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20.</w:t>
      </w:r>
      <w:r w:rsidRPr="00384273">
        <w:rPr>
          <w:rFonts w:ascii="Bookman Old Style" w:hAnsi="Bookman Old Style" w:cs="Tahoma"/>
          <w:i/>
          <w:sz w:val="20"/>
          <w:szCs w:val="20"/>
        </w:rPr>
        <w:tab/>
        <w:t>Wetherell Vs Jones Lord Tenterden C.J.</w:t>
      </w:r>
    </w:p>
    <w:p w:rsidR="00294C2E" w:rsidRPr="00384273" w:rsidRDefault="00294C2E" w:rsidP="00294C2E">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21.</w:t>
      </w:r>
      <w:r w:rsidRPr="00384273">
        <w:rPr>
          <w:rFonts w:ascii="Bookman Old Style" w:hAnsi="Bookman Old Style" w:cs="Tahoma"/>
          <w:i/>
          <w:sz w:val="20"/>
          <w:szCs w:val="20"/>
        </w:rPr>
        <w:tab/>
      </w:r>
      <w:r w:rsidRPr="00384273">
        <w:rPr>
          <w:rFonts w:ascii="Bookman Old Style" w:hAnsi="Bookman Old Style"/>
          <w:i/>
          <w:sz w:val="20"/>
          <w:szCs w:val="20"/>
        </w:rPr>
        <w:t>Delgety and New Zealand Loan Company Vs Imeson Pty Limited 1964 NSWR 638</w:t>
      </w:r>
    </w:p>
    <w:p w:rsidR="00294C2E" w:rsidRPr="00384273" w:rsidRDefault="00294C2E" w:rsidP="00294C2E">
      <w:pPr>
        <w:spacing w:line="240" w:lineRule="auto"/>
        <w:contextualSpacing/>
        <w:rPr>
          <w:rFonts w:ascii="Bookman Old Style" w:hAnsi="Bookman Old Style" w:cs="Tahoma"/>
          <w:i/>
          <w:sz w:val="20"/>
          <w:szCs w:val="20"/>
        </w:rPr>
      </w:pPr>
      <w:r w:rsidRPr="00384273">
        <w:rPr>
          <w:rFonts w:ascii="Bookman Old Style" w:hAnsi="Bookman Old Style" w:cs="Tahoma"/>
          <w:i/>
          <w:sz w:val="20"/>
          <w:szCs w:val="20"/>
        </w:rPr>
        <w:t>22.</w:t>
      </w:r>
      <w:r w:rsidRPr="00384273">
        <w:rPr>
          <w:rFonts w:ascii="Bookman Old Style" w:hAnsi="Bookman Old Style" w:cs="Tahoma"/>
          <w:i/>
          <w:sz w:val="20"/>
          <w:szCs w:val="20"/>
        </w:rPr>
        <w:tab/>
      </w:r>
      <w:r w:rsidR="00384273" w:rsidRPr="00384273">
        <w:rPr>
          <w:rFonts w:ascii="Bookman Old Style" w:hAnsi="Bookman Old Style"/>
          <w:i/>
          <w:sz w:val="20"/>
          <w:szCs w:val="20"/>
        </w:rPr>
        <w:t>Daylesford Syndicate Limited Vs Dott 1905 2 Ch. 629-630 Brickley J</w:t>
      </w:r>
    </w:p>
    <w:p w:rsidR="00294C2E" w:rsidRDefault="00294C2E" w:rsidP="00487A68">
      <w:pPr>
        <w:spacing w:line="240" w:lineRule="auto"/>
        <w:contextualSpacing/>
        <w:rPr>
          <w:rFonts w:ascii="Bookman Old Style" w:hAnsi="Bookman Old Style" w:cs="Tahoma"/>
          <w:i/>
        </w:rPr>
      </w:pPr>
    </w:p>
    <w:p w:rsidR="00987434" w:rsidRPr="00C106E8" w:rsidRDefault="00987434" w:rsidP="00487A68">
      <w:pPr>
        <w:spacing w:line="240" w:lineRule="auto"/>
        <w:contextualSpacing/>
        <w:rPr>
          <w:rFonts w:ascii="Bookman Old Style" w:hAnsi="Bookman Old Style" w:cs="Tahoma"/>
          <w:sz w:val="24"/>
          <w:szCs w:val="24"/>
        </w:rPr>
      </w:pPr>
      <w:r w:rsidRPr="00C106E8">
        <w:rPr>
          <w:rFonts w:ascii="Bookman Old Style" w:hAnsi="Bookman Old Style" w:cs="Tahoma"/>
          <w:sz w:val="24"/>
          <w:szCs w:val="24"/>
          <w:u w:val="single"/>
        </w:rPr>
        <w:t>LEGISLATION AND OTHER WORKS</w:t>
      </w:r>
      <w:r w:rsidRPr="00C106E8">
        <w:rPr>
          <w:rFonts w:ascii="Bookman Old Style" w:hAnsi="Bookman Old Style" w:cs="Tahoma"/>
          <w:sz w:val="24"/>
          <w:szCs w:val="24"/>
        </w:rPr>
        <w:t>:</w:t>
      </w:r>
    </w:p>
    <w:p w:rsidR="00C106E8" w:rsidRPr="00C106E8" w:rsidRDefault="00C106E8" w:rsidP="00487A68">
      <w:pPr>
        <w:spacing w:line="240" w:lineRule="auto"/>
        <w:contextualSpacing/>
        <w:rPr>
          <w:rFonts w:ascii="Bookman Old Style" w:hAnsi="Bookman Old Style" w:cs="Tahoma"/>
          <w:b/>
          <w:sz w:val="16"/>
          <w:szCs w:val="16"/>
        </w:rPr>
      </w:pPr>
    </w:p>
    <w:p w:rsidR="00987434" w:rsidRDefault="00987434" w:rsidP="004239D6">
      <w:pPr>
        <w:pStyle w:val="ListParagraph"/>
        <w:numPr>
          <w:ilvl w:val="0"/>
          <w:numId w:val="4"/>
        </w:numPr>
        <w:spacing w:after="0" w:line="240" w:lineRule="auto"/>
        <w:ind w:hanging="720"/>
        <w:rPr>
          <w:rFonts w:ascii="Bookman Old Style" w:hAnsi="Bookman Old Style" w:cs="Tahoma"/>
          <w:i/>
        </w:rPr>
      </w:pPr>
      <w:r w:rsidRPr="004239D6">
        <w:rPr>
          <w:rFonts w:ascii="Bookman Old Style" w:hAnsi="Bookman Old Style" w:cs="Tahoma"/>
          <w:i/>
        </w:rPr>
        <w:t>The High Court Act Chapter 27 of the Laws of Zambia</w:t>
      </w:r>
    </w:p>
    <w:p w:rsidR="00987434" w:rsidRDefault="00987434" w:rsidP="00487A68">
      <w:pPr>
        <w:pStyle w:val="ListParagraph"/>
        <w:numPr>
          <w:ilvl w:val="0"/>
          <w:numId w:val="4"/>
        </w:numPr>
        <w:spacing w:after="0" w:line="240" w:lineRule="auto"/>
        <w:ind w:hanging="720"/>
        <w:rPr>
          <w:rFonts w:ascii="Bookman Old Style" w:hAnsi="Bookman Old Style" w:cs="Tahoma"/>
          <w:i/>
        </w:rPr>
      </w:pPr>
      <w:r w:rsidRPr="004239D6">
        <w:rPr>
          <w:rFonts w:ascii="Bookman Old Style" w:hAnsi="Bookman Old Style" w:cs="Tahoma"/>
          <w:i/>
        </w:rPr>
        <w:t>Halsbury's Laws of England Volume 4</w:t>
      </w:r>
    </w:p>
    <w:p w:rsidR="005617B4" w:rsidRPr="004239D6" w:rsidRDefault="005617B4" w:rsidP="004239D6">
      <w:pPr>
        <w:pStyle w:val="ListParagraph"/>
        <w:numPr>
          <w:ilvl w:val="0"/>
          <w:numId w:val="4"/>
        </w:numPr>
        <w:spacing w:after="0" w:line="240" w:lineRule="auto"/>
        <w:ind w:hanging="720"/>
        <w:rPr>
          <w:rFonts w:ascii="Bookman Old Style" w:hAnsi="Bookman Old Style" w:cs="Tahoma"/>
          <w:i/>
        </w:rPr>
      </w:pPr>
      <w:r w:rsidRPr="004239D6">
        <w:rPr>
          <w:rFonts w:ascii="Bookman Old Style" w:hAnsi="Bookman Old Style"/>
          <w:i/>
        </w:rPr>
        <w:t>Chitty on Contracts Volume 1 General Principles</w:t>
      </w:r>
    </w:p>
    <w:p w:rsidR="00987434" w:rsidRDefault="00987434" w:rsidP="004239D6">
      <w:pPr>
        <w:pStyle w:val="ListParagraph"/>
        <w:numPr>
          <w:ilvl w:val="0"/>
          <w:numId w:val="4"/>
        </w:numPr>
        <w:spacing w:after="0" w:line="240" w:lineRule="auto"/>
        <w:ind w:hanging="720"/>
        <w:rPr>
          <w:rFonts w:ascii="Bookman Old Style" w:hAnsi="Bookman Old Style" w:cs="Tahoma"/>
          <w:i/>
        </w:rPr>
      </w:pPr>
      <w:r w:rsidRPr="004239D6">
        <w:rPr>
          <w:rFonts w:ascii="Bookman Old Style" w:hAnsi="Bookman Old Style" w:cs="Tahoma"/>
          <w:i/>
        </w:rPr>
        <w:t>Artkins Court Forms, Volume 12 (2) 2</w:t>
      </w:r>
      <w:r w:rsidRPr="004239D6">
        <w:rPr>
          <w:rFonts w:ascii="Bookman Old Style" w:hAnsi="Bookman Old Style" w:cs="Tahoma"/>
          <w:i/>
          <w:vertAlign w:val="superscript"/>
        </w:rPr>
        <w:t xml:space="preserve">nd </w:t>
      </w:r>
      <w:r w:rsidRPr="004239D6">
        <w:rPr>
          <w:rFonts w:ascii="Bookman Old Style" w:hAnsi="Bookman Old Style" w:cs="Tahoma"/>
          <w:i/>
        </w:rPr>
        <w:t>Edition 2009</w:t>
      </w:r>
    </w:p>
    <w:p w:rsidR="004239D6" w:rsidRPr="004239D6" w:rsidRDefault="004239D6" w:rsidP="004239D6">
      <w:pPr>
        <w:pStyle w:val="ListParagraph"/>
        <w:numPr>
          <w:ilvl w:val="0"/>
          <w:numId w:val="4"/>
        </w:numPr>
        <w:spacing w:after="0" w:line="240" w:lineRule="auto"/>
        <w:ind w:hanging="720"/>
        <w:rPr>
          <w:rFonts w:ascii="Bookman Old Style" w:hAnsi="Bookman Old Style" w:cs="Tahoma"/>
          <w:i/>
        </w:rPr>
      </w:pPr>
      <w:r>
        <w:rPr>
          <w:rFonts w:ascii="Bookman Old Style" w:hAnsi="Bookman Old Style" w:cs="Tahoma"/>
          <w:i/>
        </w:rPr>
        <w:t>The Banking and Financial Services Act Chapter 387 of the Laws of Zambia</w:t>
      </w:r>
    </w:p>
    <w:p w:rsidR="004239D6" w:rsidRDefault="004239D6" w:rsidP="00487A68">
      <w:pPr>
        <w:spacing w:after="0" w:line="240" w:lineRule="auto"/>
        <w:ind w:left="720" w:hanging="720"/>
        <w:contextualSpacing/>
        <w:rPr>
          <w:rFonts w:ascii="Bookman Old Style" w:hAnsi="Bookman Old Style" w:cs="Tahoma"/>
          <w:i/>
          <w:vertAlign w:val="superscript"/>
        </w:rPr>
      </w:pPr>
    </w:p>
    <w:p w:rsidR="00487A68" w:rsidRDefault="00487A68" w:rsidP="00987434">
      <w:pPr>
        <w:spacing w:line="360" w:lineRule="auto"/>
        <w:contextualSpacing/>
        <w:rPr>
          <w:rFonts w:ascii="Bookman Old Style" w:hAnsi="Bookman Old Style" w:cs="Tahoma"/>
          <w:sz w:val="28"/>
          <w:szCs w:val="28"/>
        </w:rPr>
      </w:pPr>
    </w:p>
    <w:p w:rsidR="00987434" w:rsidRPr="0044331E" w:rsidRDefault="00987434" w:rsidP="0090250D">
      <w:pPr>
        <w:spacing w:line="360" w:lineRule="auto"/>
        <w:contextualSpacing/>
        <w:jc w:val="both"/>
        <w:rPr>
          <w:rFonts w:ascii="Bookman Old Style" w:hAnsi="Bookman Old Style"/>
          <w:sz w:val="24"/>
          <w:szCs w:val="24"/>
        </w:rPr>
      </w:pPr>
      <w:r w:rsidRPr="007D1106">
        <w:rPr>
          <w:rFonts w:ascii="Bookman Old Style" w:hAnsi="Bookman Old Style" w:cs="Tahoma"/>
          <w:sz w:val="28"/>
          <w:szCs w:val="28"/>
        </w:rPr>
        <w:t xml:space="preserve">The </w:t>
      </w:r>
      <w:r>
        <w:rPr>
          <w:rFonts w:ascii="Bookman Old Style" w:hAnsi="Bookman Old Style" w:cs="Tahoma"/>
          <w:sz w:val="28"/>
          <w:szCs w:val="28"/>
        </w:rPr>
        <w:t>Applicant</w:t>
      </w:r>
      <w:r w:rsidRPr="007D1106">
        <w:rPr>
          <w:rFonts w:ascii="Bookman Old Style" w:hAnsi="Bookman Old Style" w:cs="Tahoma"/>
          <w:sz w:val="28"/>
          <w:szCs w:val="28"/>
        </w:rPr>
        <w:t xml:space="preserve"> </w:t>
      </w:r>
      <w:r w:rsidRPr="0044331E">
        <w:rPr>
          <w:rFonts w:ascii="Bookman Old Style" w:hAnsi="Bookman Old Style"/>
          <w:sz w:val="28"/>
          <w:szCs w:val="28"/>
        </w:rPr>
        <w:t xml:space="preserve">Zambia State Insurance Pension Trust Fund Board of Trustees </w:t>
      </w:r>
      <w:r>
        <w:rPr>
          <w:rFonts w:ascii="Bookman Old Style" w:hAnsi="Bookman Old Style" w:cs="Tahoma"/>
          <w:sz w:val="28"/>
          <w:szCs w:val="28"/>
        </w:rPr>
        <w:t xml:space="preserve">by </w:t>
      </w:r>
      <w:r w:rsidRPr="007D1106">
        <w:rPr>
          <w:rFonts w:ascii="Bookman Old Style" w:hAnsi="Bookman Old Style" w:cs="Tahoma"/>
          <w:sz w:val="28"/>
          <w:szCs w:val="28"/>
        </w:rPr>
        <w:t xml:space="preserve">way of Originating Summons made pursuant to </w:t>
      </w:r>
      <w:r w:rsidRPr="0059541A">
        <w:rPr>
          <w:rFonts w:ascii="Bookman Old Style" w:hAnsi="Bookman Old Style" w:cs="Tahoma"/>
          <w:i/>
          <w:sz w:val="28"/>
          <w:szCs w:val="28"/>
        </w:rPr>
        <w:t>Order 30 Rule 14 of the High Court</w:t>
      </w:r>
      <w:r>
        <w:rPr>
          <w:rFonts w:ascii="Bookman Old Style" w:hAnsi="Bookman Old Style" w:cs="Tahoma"/>
          <w:sz w:val="28"/>
          <w:szCs w:val="28"/>
        </w:rPr>
        <w:t xml:space="preserve"> </w:t>
      </w:r>
      <w:r w:rsidRPr="007B5BD7">
        <w:rPr>
          <w:rFonts w:ascii="Bookman Old Style" w:hAnsi="Bookman Old Style" w:cs="Tahoma"/>
          <w:i/>
          <w:sz w:val="28"/>
          <w:szCs w:val="28"/>
        </w:rPr>
        <w:t xml:space="preserve">Rules </w:t>
      </w:r>
      <w:r w:rsidRPr="00DC03FF">
        <w:rPr>
          <w:rFonts w:ascii="Bookman Old Style" w:hAnsi="Bookman Old Style" w:cs="Tahoma"/>
          <w:sz w:val="28"/>
          <w:szCs w:val="28"/>
        </w:rPr>
        <w:t xml:space="preserve">claims </w:t>
      </w:r>
      <w:r w:rsidRPr="007D1106">
        <w:rPr>
          <w:rFonts w:ascii="Bookman Old Style" w:hAnsi="Bookman Old Style" w:cs="Tahoma"/>
          <w:sz w:val="28"/>
          <w:szCs w:val="28"/>
        </w:rPr>
        <w:t>the following</w:t>
      </w:r>
      <w:r>
        <w:rPr>
          <w:rFonts w:ascii="Bookman Old Style" w:hAnsi="Bookman Old Style" w:cs="Tahoma"/>
          <w:sz w:val="28"/>
          <w:szCs w:val="28"/>
        </w:rPr>
        <w:t xml:space="preserve"> against the Respondents;</w:t>
      </w:r>
    </w:p>
    <w:p w:rsidR="00987434" w:rsidRDefault="00987434" w:rsidP="00987434">
      <w:pPr>
        <w:pStyle w:val="ListParagraph"/>
        <w:numPr>
          <w:ilvl w:val="0"/>
          <w:numId w:val="1"/>
        </w:numPr>
        <w:spacing w:line="360" w:lineRule="auto"/>
        <w:ind w:left="720"/>
        <w:jc w:val="both"/>
        <w:rPr>
          <w:rFonts w:ascii="Bookman Old Style" w:hAnsi="Bookman Old Style" w:cs="Tahoma"/>
          <w:i/>
          <w:sz w:val="28"/>
          <w:szCs w:val="28"/>
        </w:rPr>
      </w:pPr>
      <w:r>
        <w:rPr>
          <w:rFonts w:ascii="Bookman Old Style" w:hAnsi="Bookman Old Style" w:cs="Tahoma"/>
          <w:i/>
          <w:sz w:val="28"/>
          <w:szCs w:val="28"/>
        </w:rPr>
        <w:t>Repayment of the sum of KR20,206,398.31 being the Kwacha equivalent of US$3,826,969.97;</w:t>
      </w:r>
    </w:p>
    <w:p w:rsidR="00987434" w:rsidRDefault="00987434" w:rsidP="00987434">
      <w:pPr>
        <w:pStyle w:val="ListParagraph"/>
        <w:numPr>
          <w:ilvl w:val="0"/>
          <w:numId w:val="1"/>
        </w:numPr>
        <w:spacing w:line="360" w:lineRule="auto"/>
        <w:ind w:left="720"/>
        <w:jc w:val="both"/>
        <w:rPr>
          <w:rFonts w:ascii="Bookman Old Style" w:hAnsi="Bookman Old Style" w:cs="Tahoma"/>
          <w:i/>
          <w:sz w:val="28"/>
          <w:szCs w:val="28"/>
        </w:rPr>
      </w:pPr>
      <w:r>
        <w:rPr>
          <w:rFonts w:ascii="Bookman Old Style" w:hAnsi="Bookman Old Style" w:cs="Tahoma"/>
          <w:i/>
          <w:sz w:val="28"/>
          <w:szCs w:val="28"/>
        </w:rPr>
        <w:t>Foreclosure;</w:t>
      </w:r>
    </w:p>
    <w:p w:rsidR="00987434" w:rsidRDefault="00987434" w:rsidP="00987434">
      <w:pPr>
        <w:pStyle w:val="ListParagraph"/>
        <w:numPr>
          <w:ilvl w:val="0"/>
          <w:numId w:val="1"/>
        </w:numPr>
        <w:spacing w:line="360" w:lineRule="auto"/>
        <w:ind w:left="720"/>
        <w:jc w:val="both"/>
        <w:rPr>
          <w:rFonts w:ascii="Bookman Old Style" w:hAnsi="Bookman Old Style" w:cs="Tahoma"/>
          <w:i/>
          <w:sz w:val="28"/>
          <w:szCs w:val="28"/>
        </w:rPr>
      </w:pPr>
      <w:r>
        <w:rPr>
          <w:rFonts w:ascii="Bookman Old Style" w:hAnsi="Bookman Old Style" w:cs="Tahoma"/>
          <w:i/>
          <w:sz w:val="28"/>
          <w:szCs w:val="28"/>
        </w:rPr>
        <w:t>Interest on the monies found to be owed under (i) and (ii) above;</w:t>
      </w:r>
    </w:p>
    <w:p w:rsidR="00987434" w:rsidRDefault="00987434" w:rsidP="00987434">
      <w:pPr>
        <w:pStyle w:val="ListParagraph"/>
        <w:numPr>
          <w:ilvl w:val="0"/>
          <w:numId w:val="1"/>
        </w:numPr>
        <w:spacing w:line="360" w:lineRule="auto"/>
        <w:ind w:left="720"/>
        <w:jc w:val="both"/>
        <w:rPr>
          <w:rFonts w:ascii="Bookman Old Style" w:hAnsi="Bookman Old Style" w:cs="Tahoma"/>
          <w:i/>
          <w:sz w:val="28"/>
          <w:szCs w:val="28"/>
        </w:rPr>
      </w:pPr>
      <w:r>
        <w:rPr>
          <w:rFonts w:ascii="Bookman Old Style" w:hAnsi="Bookman Old Style" w:cs="Tahoma"/>
          <w:i/>
          <w:sz w:val="28"/>
          <w:szCs w:val="28"/>
        </w:rPr>
        <w:t>An Order for sale of the property subject to the third party legal mortgage and further charge;</w:t>
      </w:r>
    </w:p>
    <w:p w:rsidR="00987434" w:rsidRDefault="00987434" w:rsidP="00987434">
      <w:pPr>
        <w:pStyle w:val="ListParagraph"/>
        <w:numPr>
          <w:ilvl w:val="0"/>
          <w:numId w:val="1"/>
        </w:numPr>
        <w:spacing w:line="360" w:lineRule="auto"/>
        <w:ind w:left="720"/>
        <w:jc w:val="both"/>
        <w:rPr>
          <w:rFonts w:ascii="Bookman Old Style" w:hAnsi="Bookman Old Style" w:cs="Tahoma"/>
          <w:i/>
          <w:sz w:val="28"/>
          <w:szCs w:val="28"/>
        </w:rPr>
      </w:pPr>
      <w:r>
        <w:rPr>
          <w:rFonts w:ascii="Bookman Old Style" w:hAnsi="Bookman Old Style" w:cs="Tahoma"/>
          <w:i/>
          <w:sz w:val="28"/>
          <w:szCs w:val="28"/>
        </w:rPr>
        <w:t>Costs.</w:t>
      </w:r>
    </w:p>
    <w:p w:rsidR="001168B9" w:rsidRDefault="00987434" w:rsidP="00987434">
      <w:pPr>
        <w:spacing w:line="360" w:lineRule="auto"/>
        <w:contextualSpacing/>
        <w:jc w:val="both"/>
        <w:rPr>
          <w:rFonts w:ascii="Bookman Old Style" w:hAnsi="Bookman Old Style"/>
          <w:sz w:val="28"/>
          <w:szCs w:val="28"/>
        </w:rPr>
      </w:pPr>
      <w:r w:rsidRPr="007D1106">
        <w:rPr>
          <w:rFonts w:ascii="Bookman Old Style" w:hAnsi="Bookman Old Style"/>
          <w:sz w:val="28"/>
          <w:szCs w:val="28"/>
        </w:rPr>
        <w:t xml:space="preserve">According to the affidavit in support dated </w:t>
      </w:r>
      <w:r>
        <w:rPr>
          <w:rFonts w:ascii="Bookman Old Style" w:hAnsi="Bookman Old Style"/>
          <w:sz w:val="28"/>
          <w:szCs w:val="28"/>
        </w:rPr>
        <w:t>30</w:t>
      </w:r>
      <w:r>
        <w:rPr>
          <w:rFonts w:ascii="Bookman Old Style" w:hAnsi="Bookman Old Style"/>
          <w:sz w:val="28"/>
          <w:szCs w:val="28"/>
          <w:vertAlign w:val="superscript"/>
        </w:rPr>
        <w:t xml:space="preserve">th </w:t>
      </w:r>
      <w:r>
        <w:rPr>
          <w:rFonts w:ascii="Bookman Old Style" w:hAnsi="Bookman Old Style"/>
          <w:sz w:val="28"/>
          <w:szCs w:val="28"/>
        </w:rPr>
        <w:t>May 2013, the Applicant lent the 1</w:t>
      </w:r>
      <w:r>
        <w:rPr>
          <w:rFonts w:ascii="Bookman Old Style" w:hAnsi="Bookman Old Style"/>
          <w:sz w:val="28"/>
          <w:szCs w:val="28"/>
          <w:vertAlign w:val="superscript"/>
        </w:rPr>
        <w:t xml:space="preserve">st </w:t>
      </w:r>
      <w:r>
        <w:rPr>
          <w:rFonts w:ascii="Bookman Old Style" w:hAnsi="Bookman Old Style"/>
          <w:sz w:val="28"/>
          <w:szCs w:val="28"/>
        </w:rPr>
        <w:t>Respondent a total sum of US$3,282,564.41</w:t>
      </w:r>
      <w:r w:rsidR="001168B9">
        <w:rPr>
          <w:rFonts w:ascii="Bookman Old Style" w:hAnsi="Bookman Old Style"/>
          <w:sz w:val="28"/>
          <w:szCs w:val="28"/>
        </w:rPr>
        <w:t>.</w:t>
      </w:r>
      <w:r>
        <w:rPr>
          <w:rFonts w:ascii="Bookman Old Style" w:hAnsi="Bookman Old Style"/>
          <w:sz w:val="28"/>
          <w:szCs w:val="28"/>
        </w:rPr>
        <w:t xml:space="preserve"> </w:t>
      </w:r>
      <w:r w:rsidR="001168B9">
        <w:rPr>
          <w:rFonts w:ascii="Bookman Old Style" w:hAnsi="Bookman Old Style"/>
          <w:sz w:val="28"/>
          <w:szCs w:val="28"/>
        </w:rPr>
        <w:lastRenderedPageBreak/>
        <w:t>The sum of US$2,000,000.00 was disbursed on the 15</w:t>
      </w:r>
      <w:r w:rsidR="001168B9" w:rsidRPr="001168B9">
        <w:rPr>
          <w:rFonts w:ascii="Bookman Old Style" w:hAnsi="Bookman Old Style"/>
          <w:sz w:val="28"/>
          <w:szCs w:val="28"/>
          <w:vertAlign w:val="superscript"/>
        </w:rPr>
        <w:t>th</w:t>
      </w:r>
      <w:r w:rsidR="001168B9">
        <w:rPr>
          <w:rFonts w:ascii="Bookman Old Style" w:hAnsi="Bookman Old Style"/>
          <w:sz w:val="28"/>
          <w:szCs w:val="28"/>
        </w:rPr>
        <w:t xml:space="preserve"> January, 2008 for tenure of twenty four (24) months with interest at 16% per annum.  A further sum of US$1,283,564 was disbursed accordingly.  Part of Loan was paid to the 1</w:t>
      </w:r>
      <w:r w:rsidR="001168B9" w:rsidRPr="001168B9">
        <w:rPr>
          <w:rFonts w:ascii="Bookman Old Style" w:hAnsi="Bookman Old Style"/>
          <w:sz w:val="28"/>
          <w:szCs w:val="28"/>
          <w:vertAlign w:val="superscript"/>
        </w:rPr>
        <w:t>st</w:t>
      </w:r>
      <w:r w:rsidR="001168B9">
        <w:rPr>
          <w:rFonts w:ascii="Bookman Old Style" w:hAnsi="Bookman Old Style"/>
          <w:sz w:val="28"/>
          <w:szCs w:val="28"/>
        </w:rPr>
        <w:t xml:space="preserve"> Respondent and another part paid to PTA Bank on behalf of the 1</w:t>
      </w:r>
      <w:r w:rsidR="001168B9" w:rsidRPr="001168B9">
        <w:rPr>
          <w:rFonts w:ascii="Bookman Old Style" w:hAnsi="Bookman Old Style"/>
          <w:sz w:val="28"/>
          <w:szCs w:val="28"/>
          <w:vertAlign w:val="superscript"/>
        </w:rPr>
        <w:t>st</w:t>
      </w:r>
      <w:r w:rsidR="001168B9">
        <w:rPr>
          <w:rFonts w:ascii="Bookman Old Style" w:hAnsi="Bookman Old Style"/>
          <w:sz w:val="28"/>
          <w:szCs w:val="28"/>
        </w:rPr>
        <w:t xml:space="preserve"> Respondent.  The interest rate for the total amount owed was 9% per annum</w:t>
      </w:r>
      <w:r w:rsidR="003B46AD">
        <w:rPr>
          <w:rFonts w:ascii="Bookman Old Style" w:hAnsi="Bookman Old Style"/>
          <w:sz w:val="28"/>
          <w:szCs w:val="28"/>
        </w:rPr>
        <w:t xml:space="preserve"> to run for tenure of forty eight (48) months.  The repayment schedule for the total amount lent to the Respondents was to be semi annually with effect from the 31</w:t>
      </w:r>
      <w:r w:rsidR="003B46AD" w:rsidRPr="003B46AD">
        <w:rPr>
          <w:rFonts w:ascii="Bookman Old Style" w:hAnsi="Bookman Old Style"/>
          <w:sz w:val="28"/>
          <w:szCs w:val="28"/>
          <w:vertAlign w:val="superscript"/>
        </w:rPr>
        <w:t>st</w:t>
      </w:r>
      <w:r w:rsidR="003B46AD">
        <w:rPr>
          <w:rFonts w:ascii="Bookman Old Style" w:hAnsi="Bookman Old Style"/>
          <w:sz w:val="28"/>
          <w:szCs w:val="28"/>
        </w:rPr>
        <w:t xml:space="preserve"> December, 2007 and the maturity date being the 31</w:t>
      </w:r>
      <w:r w:rsidR="003B46AD" w:rsidRPr="003B46AD">
        <w:rPr>
          <w:rFonts w:ascii="Bookman Old Style" w:hAnsi="Bookman Old Style"/>
          <w:sz w:val="28"/>
          <w:szCs w:val="28"/>
          <w:vertAlign w:val="superscript"/>
        </w:rPr>
        <w:t>st</w:t>
      </w:r>
      <w:r w:rsidR="003B46AD">
        <w:rPr>
          <w:rFonts w:ascii="Bookman Old Style" w:hAnsi="Bookman Old Style"/>
          <w:sz w:val="28"/>
          <w:szCs w:val="28"/>
        </w:rPr>
        <w:t xml:space="preserve"> December, 2011.</w:t>
      </w:r>
    </w:p>
    <w:p w:rsidR="001168B9" w:rsidRDefault="001168B9" w:rsidP="00987434">
      <w:pPr>
        <w:spacing w:line="360" w:lineRule="auto"/>
        <w:contextualSpacing/>
        <w:jc w:val="both"/>
        <w:rPr>
          <w:rFonts w:ascii="Bookman Old Style" w:hAnsi="Bookman Old Style"/>
          <w:sz w:val="28"/>
          <w:szCs w:val="28"/>
        </w:rPr>
      </w:pPr>
    </w:p>
    <w:p w:rsidR="001C0AF8"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The security given for the said loan was Subdivision B1 of Farm 380a Lusaka which belongs to the 2</w:t>
      </w:r>
      <w:r>
        <w:rPr>
          <w:rFonts w:ascii="Bookman Old Style" w:hAnsi="Bookman Old Style"/>
          <w:sz w:val="28"/>
          <w:szCs w:val="28"/>
          <w:vertAlign w:val="superscript"/>
        </w:rPr>
        <w:t xml:space="preserve">nd </w:t>
      </w:r>
      <w:r>
        <w:rPr>
          <w:rFonts w:ascii="Bookman Old Style" w:hAnsi="Bookman Old Style"/>
          <w:sz w:val="28"/>
          <w:szCs w:val="28"/>
        </w:rPr>
        <w:t xml:space="preserve">Respondent. It </w:t>
      </w:r>
      <w:r w:rsidR="001C0AF8">
        <w:rPr>
          <w:rFonts w:ascii="Bookman Old Style" w:hAnsi="Bookman Old Style"/>
          <w:sz w:val="28"/>
          <w:szCs w:val="28"/>
        </w:rPr>
        <w:t>i</w:t>
      </w:r>
      <w:r>
        <w:rPr>
          <w:rFonts w:ascii="Bookman Old Style" w:hAnsi="Bookman Old Style"/>
          <w:sz w:val="28"/>
          <w:szCs w:val="28"/>
        </w:rPr>
        <w:t>s stated that to secure the first disbursements of funds to the 1</w:t>
      </w:r>
      <w:r>
        <w:rPr>
          <w:rFonts w:ascii="Bookman Old Style" w:hAnsi="Bookman Old Style"/>
          <w:sz w:val="28"/>
          <w:szCs w:val="28"/>
          <w:vertAlign w:val="superscript"/>
        </w:rPr>
        <w:t xml:space="preserve">st </w:t>
      </w:r>
      <w:r>
        <w:rPr>
          <w:rFonts w:ascii="Bookman Old Style" w:hAnsi="Bookman Old Style"/>
          <w:sz w:val="28"/>
          <w:szCs w:val="28"/>
        </w:rPr>
        <w:t>Respondent</w:t>
      </w:r>
      <w:r w:rsidR="001C0AF8">
        <w:rPr>
          <w:rFonts w:ascii="Bookman Old Style" w:hAnsi="Bookman Old Style"/>
          <w:sz w:val="28"/>
          <w:szCs w:val="28"/>
        </w:rPr>
        <w:t>,</w:t>
      </w:r>
      <w:r>
        <w:rPr>
          <w:rFonts w:ascii="Bookman Old Style" w:hAnsi="Bookman Old Style"/>
          <w:sz w:val="28"/>
          <w:szCs w:val="28"/>
        </w:rPr>
        <w:t xml:space="preserve"> a </w:t>
      </w:r>
      <w:r w:rsidR="001C0AF8">
        <w:rPr>
          <w:rFonts w:ascii="Bookman Old Style" w:hAnsi="Bookman Old Style"/>
          <w:sz w:val="28"/>
          <w:szCs w:val="28"/>
        </w:rPr>
        <w:t>T</w:t>
      </w:r>
      <w:r>
        <w:rPr>
          <w:rFonts w:ascii="Bookman Old Style" w:hAnsi="Bookman Old Style"/>
          <w:sz w:val="28"/>
          <w:szCs w:val="28"/>
        </w:rPr>
        <w:t xml:space="preserve">hird </w:t>
      </w:r>
      <w:r w:rsidR="001C0AF8">
        <w:rPr>
          <w:rFonts w:ascii="Bookman Old Style" w:hAnsi="Bookman Old Style"/>
          <w:sz w:val="28"/>
          <w:szCs w:val="28"/>
        </w:rPr>
        <w:t>P</w:t>
      </w:r>
      <w:r>
        <w:rPr>
          <w:rFonts w:ascii="Bookman Old Style" w:hAnsi="Bookman Old Style"/>
          <w:sz w:val="28"/>
          <w:szCs w:val="28"/>
        </w:rPr>
        <w:t xml:space="preserve">arty </w:t>
      </w:r>
      <w:r w:rsidR="001C0AF8">
        <w:rPr>
          <w:rFonts w:ascii="Bookman Old Style" w:hAnsi="Bookman Old Style"/>
          <w:sz w:val="28"/>
          <w:szCs w:val="28"/>
        </w:rPr>
        <w:t>M</w:t>
      </w:r>
      <w:r>
        <w:rPr>
          <w:rFonts w:ascii="Bookman Old Style" w:hAnsi="Bookman Old Style"/>
          <w:sz w:val="28"/>
          <w:szCs w:val="28"/>
        </w:rPr>
        <w:t xml:space="preserve">ortgage </w:t>
      </w:r>
      <w:r w:rsidR="001C0AF8">
        <w:rPr>
          <w:rFonts w:ascii="Bookman Old Style" w:hAnsi="Bookman Old Style"/>
          <w:sz w:val="28"/>
          <w:szCs w:val="28"/>
        </w:rPr>
        <w:t>D</w:t>
      </w:r>
      <w:r>
        <w:rPr>
          <w:rFonts w:ascii="Bookman Old Style" w:hAnsi="Bookman Old Style"/>
          <w:sz w:val="28"/>
          <w:szCs w:val="28"/>
        </w:rPr>
        <w:t>eed was executed by the 1</w:t>
      </w:r>
      <w:r>
        <w:rPr>
          <w:rFonts w:ascii="Bookman Old Style" w:hAnsi="Bookman Old Style"/>
          <w:sz w:val="28"/>
          <w:szCs w:val="28"/>
          <w:vertAlign w:val="superscript"/>
        </w:rPr>
        <w:t xml:space="preserve">st </w:t>
      </w:r>
      <w:r>
        <w:rPr>
          <w:rFonts w:ascii="Bookman Old Style" w:hAnsi="Bookman Old Style"/>
          <w:sz w:val="28"/>
          <w:szCs w:val="28"/>
        </w:rPr>
        <w:t>and 2</w:t>
      </w:r>
      <w:r>
        <w:rPr>
          <w:rFonts w:ascii="Bookman Old Style" w:hAnsi="Bookman Old Style"/>
          <w:sz w:val="28"/>
          <w:szCs w:val="28"/>
          <w:vertAlign w:val="superscript"/>
        </w:rPr>
        <w:t>nd</w:t>
      </w:r>
      <w:r>
        <w:rPr>
          <w:rFonts w:ascii="Bookman Old Style" w:hAnsi="Bookman Old Style"/>
          <w:sz w:val="28"/>
          <w:szCs w:val="28"/>
        </w:rPr>
        <w:t xml:space="preserve"> Respondents</w:t>
      </w:r>
      <w:r w:rsidR="001C0AF8">
        <w:rPr>
          <w:rFonts w:ascii="Bookman Old Style" w:hAnsi="Bookman Old Style"/>
          <w:sz w:val="28"/>
          <w:szCs w:val="28"/>
        </w:rPr>
        <w:t>.</w:t>
      </w:r>
      <w:r>
        <w:rPr>
          <w:rFonts w:ascii="Bookman Old Style" w:hAnsi="Bookman Old Style"/>
          <w:sz w:val="28"/>
          <w:szCs w:val="28"/>
        </w:rPr>
        <w:t xml:space="preserve"> </w:t>
      </w:r>
      <w:r w:rsidR="001C0AF8">
        <w:rPr>
          <w:rFonts w:ascii="Bookman Old Style" w:hAnsi="Bookman Old Style"/>
          <w:sz w:val="28"/>
          <w:szCs w:val="28"/>
        </w:rPr>
        <w:t>A</w:t>
      </w:r>
      <w:r>
        <w:rPr>
          <w:rFonts w:ascii="Bookman Old Style" w:hAnsi="Bookman Old Style"/>
          <w:sz w:val="28"/>
          <w:szCs w:val="28"/>
        </w:rPr>
        <w:t xml:space="preserve"> further charge was executed to secure the second and third disbursement of funds to the Respondent. In order to guarantee the borrowing the Directors of the Respondents</w:t>
      </w:r>
      <w:r w:rsidR="001C0AF8">
        <w:rPr>
          <w:rFonts w:ascii="Bookman Old Style" w:hAnsi="Bookman Old Style"/>
          <w:sz w:val="28"/>
          <w:szCs w:val="28"/>
        </w:rPr>
        <w:t xml:space="preserve"> Companies</w:t>
      </w:r>
      <w:r>
        <w:rPr>
          <w:rFonts w:ascii="Bookman Old Style" w:hAnsi="Bookman Old Style"/>
          <w:sz w:val="28"/>
          <w:szCs w:val="28"/>
        </w:rPr>
        <w:t xml:space="preserve"> executed </w:t>
      </w:r>
      <w:r w:rsidR="001C0AF8">
        <w:rPr>
          <w:rFonts w:ascii="Bookman Old Style" w:hAnsi="Bookman Old Style"/>
          <w:sz w:val="28"/>
          <w:szCs w:val="28"/>
        </w:rPr>
        <w:t>Director</w:t>
      </w:r>
      <w:r>
        <w:rPr>
          <w:rFonts w:ascii="Bookman Old Style" w:hAnsi="Bookman Old Style"/>
          <w:sz w:val="28"/>
          <w:szCs w:val="28"/>
        </w:rPr>
        <w:t xml:space="preserve">s Personal Guarantee in favour of the Applicant as further security for the first disbursement of US$2,000,000.00. </w:t>
      </w:r>
    </w:p>
    <w:p w:rsidR="00987434" w:rsidRDefault="001C0AF8" w:rsidP="00987434">
      <w:pPr>
        <w:spacing w:line="360" w:lineRule="auto"/>
        <w:contextualSpacing/>
        <w:jc w:val="both"/>
        <w:rPr>
          <w:rFonts w:ascii="Bookman Old Style" w:hAnsi="Bookman Old Style"/>
          <w:sz w:val="28"/>
          <w:szCs w:val="28"/>
        </w:rPr>
      </w:pPr>
      <w:r>
        <w:rPr>
          <w:rFonts w:ascii="Bookman Old Style" w:hAnsi="Bookman Old Style"/>
          <w:sz w:val="28"/>
          <w:szCs w:val="28"/>
        </w:rPr>
        <w:t>The Applicant’</w:t>
      </w:r>
      <w:r w:rsidR="00987434">
        <w:rPr>
          <w:rFonts w:ascii="Bookman Old Style" w:hAnsi="Bookman Old Style"/>
          <w:sz w:val="28"/>
          <w:szCs w:val="28"/>
        </w:rPr>
        <w:t>s states further that to date the 1</w:t>
      </w:r>
      <w:r w:rsidR="00987434">
        <w:rPr>
          <w:rFonts w:ascii="Bookman Old Style" w:hAnsi="Bookman Old Style"/>
          <w:sz w:val="28"/>
          <w:szCs w:val="28"/>
          <w:vertAlign w:val="superscript"/>
        </w:rPr>
        <w:t xml:space="preserve">st </w:t>
      </w:r>
      <w:r w:rsidR="00987434">
        <w:rPr>
          <w:rFonts w:ascii="Bookman Old Style" w:hAnsi="Bookman Old Style"/>
          <w:sz w:val="28"/>
          <w:szCs w:val="28"/>
        </w:rPr>
        <w:t>Respondent has only made a repayment of US$520,000 despite numerous reminders</w:t>
      </w:r>
      <w:r>
        <w:rPr>
          <w:rFonts w:ascii="Bookman Old Style" w:hAnsi="Bookman Old Style"/>
          <w:sz w:val="28"/>
          <w:szCs w:val="28"/>
        </w:rPr>
        <w:t>.</w:t>
      </w:r>
      <w:r w:rsidR="00987434">
        <w:rPr>
          <w:rFonts w:ascii="Bookman Old Style" w:hAnsi="Bookman Old Style"/>
          <w:sz w:val="28"/>
          <w:szCs w:val="28"/>
        </w:rPr>
        <w:t xml:space="preserve"> </w:t>
      </w:r>
      <w:r>
        <w:rPr>
          <w:rFonts w:ascii="Bookman Old Style" w:hAnsi="Bookman Old Style"/>
          <w:sz w:val="28"/>
          <w:szCs w:val="28"/>
        </w:rPr>
        <w:t>T</w:t>
      </w:r>
      <w:r w:rsidR="00987434">
        <w:rPr>
          <w:rFonts w:ascii="Bookman Old Style" w:hAnsi="Bookman Old Style"/>
          <w:sz w:val="28"/>
          <w:szCs w:val="28"/>
        </w:rPr>
        <w:t>he amount outstanding as at the 31</w:t>
      </w:r>
      <w:r w:rsidR="00987434">
        <w:rPr>
          <w:rFonts w:ascii="Bookman Old Style" w:hAnsi="Bookman Old Style"/>
          <w:sz w:val="28"/>
          <w:szCs w:val="28"/>
          <w:vertAlign w:val="superscript"/>
        </w:rPr>
        <w:t xml:space="preserve">st </w:t>
      </w:r>
      <w:r w:rsidR="00987434">
        <w:rPr>
          <w:rFonts w:ascii="Bookman Old Style" w:hAnsi="Bookman Old Style"/>
          <w:sz w:val="28"/>
          <w:szCs w:val="28"/>
        </w:rPr>
        <w:t xml:space="preserve">May 2012 is US$3,826,969.37 </w:t>
      </w:r>
      <w:r w:rsidR="00884701">
        <w:rPr>
          <w:rFonts w:ascii="Bookman Old Style" w:hAnsi="Bookman Old Style"/>
          <w:sz w:val="28"/>
          <w:szCs w:val="28"/>
        </w:rPr>
        <w:t>equivalent to</w:t>
      </w:r>
      <w:r w:rsidR="00987434">
        <w:rPr>
          <w:rFonts w:ascii="Bookman Old Style" w:hAnsi="Bookman Old Style"/>
          <w:sz w:val="28"/>
          <w:szCs w:val="28"/>
        </w:rPr>
        <w:t xml:space="preserve"> KR20,206,398.31. The Respondents have failed to honor its obligations and the Applicant is entitled to recover its money due.</w:t>
      </w:r>
    </w:p>
    <w:p w:rsidR="00987434" w:rsidRDefault="00987434" w:rsidP="00987434">
      <w:pPr>
        <w:spacing w:line="360" w:lineRule="auto"/>
        <w:contextualSpacing/>
        <w:jc w:val="both"/>
        <w:rPr>
          <w:rFonts w:ascii="Bookman Old Style" w:hAnsi="Bookman Old Style"/>
          <w:sz w:val="28"/>
          <w:szCs w:val="28"/>
        </w:rPr>
      </w:pPr>
    </w:p>
    <w:p w:rsidR="00E50C2B"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lastRenderedPageBreak/>
        <w:t>The Respondents opposed the applicat</w:t>
      </w:r>
      <w:r w:rsidR="00884701">
        <w:rPr>
          <w:rFonts w:ascii="Bookman Old Style" w:hAnsi="Bookman Old Style"/>
          <w:sz w:val="28"/>
          <w:szCs w:val="28"/>
        </w:rPr>
        <w:t xml:space="preserve">ion and filed affidavits dated </w:t>
      </w:r>
      <w:r>
        <w:rPr>
          <w:rFonts w:ascii="Bookman Old Style" w:hAnsi="Bookman Old Style"/>
          <w:sz w:val="28"/>
          <w:szCs w:val="28"/>
        </w:rPr>
        <w:t>5</w:t>
      </w:r>
      <w:r>
        <w:rPr>
          <w:rFonts w:ascii="Bookman Old Style" w:hAnsi="Bookman Old Style"/>
          <w:sz w:val="28"/>
          <w:szCs w:val="28"/>
          <w:vertAlign w:val="superscript"/>
        </w:rPr>
        <w:t xml:space="preserve">th </w:t>
      </w:r>
      <w:r>
        <w:rPr>
          <w:rFonts w:ascii="Bookman Old Style" w:hAnsi="Bookman Old Style"/>
          <w:sz w:val="28"/>
          <w:szCs w:val="28"/>
        </w:rPr>
        <w:t>March 2014 and 15</w:t>
      </w:r>
      <w:r>
        <w:rPr>
          <w:rFonts w:ascii="Bookman Old Style" w:hAnsi="Bookman Old Style"/>
          <w:sz w:val="28"/>
          <w:szCs w:val="28"/>
          <w:vertAlign w:val="superscript"/>
        </w:rPr>
        <w:t xml:space="preserve">th </w:t>
      </w:r>
      <w:r>
        <w:rPr>
          <w:rFonts w:ascii="Bookman Old Style" w:hAnsi="Bookman Old Style"/>
          <w:sz w:val="28"/>
          <w:szCs w:val="28"/>
        </w:rPr>
        <w:t xml:space="preserve">April 2014 </w:t>
      </w:r>
      <w:r w:rsidRPr="00AB2E70">
        <w:rPr>
          <w:rFonts w:ascii="Bookman Old Style" w:hAnsi="Bookman Old Style"/>
          <w:sz w:val="28"/>
          <w:szCs w:val="28"/>
        </w:rPr>
        <w:t>respectively</w:t>
      </w:r>
      <w:r>
        <w:rPr>
          <w:rFonts w:ascii="Bookman Old Style" w:hAnsi="Bookman Old Style"/>
          <w:sz w:val="28"/>
          <w:szCs w:val="28"/>
        </w:rPr>
        <w:t xml:space="preserve"> </w:t>
      </w:r>
      <w:r w:rsidR="00E50C2B">
        <w:rPr>
          <w:rFonts w:ascii="Bookman Old Style" w:hAnsi="Bookman Old Style"/>
          <w:sz w:val="28"/>
          <w:szCs w:val="28"/>
        </w:rPr>
        <w:t xml:space="preserve">supported by </w:t>
      </w:r>
      <w:r>
        <w:rPr>
          <w:rFonts w:ascii="Bookman Old Style" w:hAnsi="Bookman Old Style"/>
          <w:sz w:val="28"/>
          <w:szCs w:val="28"/>
        </w:rPr>
        <w:t>Skeleton Arguments dated 27</w:t>
      </w:r>
      <w:r>
        <w:rPr>
          <w:rFonts w:ascii="Bookman Old Style" w:hAnsi="Bookman Old Style"/>
          <w:sz w:val="28"/>
          <w:szCs w:val="28"/>
          <w:vertAlign w:val="superscript"/>
        </w:rPr>
        <w:t xml:space="preserve">th </w:t>
      </w:r>
      <w:r>
        <w:rPr>
          <w:rFonts w:ascii="Bookman Old Style" w:hAnsi="Bookman Old Style"/>
          <w:sz w:val="28"/>
          <w:szCs w:val="28"/>
        </w:rPr>
        <w:t xml:space="preserve">March, 2014. It is stated that pursuant to </w:t>
      </w:r>
      <w:r w:rsidR="00E50C2B">
        <w:rPr>
          <w:rFonts w:ascii="Bookman Old Style" w:hAnsi="Bookman Old Style"/>
          <w:sz w:val="28"/>
          <w:szCs w:val="28"/>
        </w:rPr>
        <w:t>the</w:t>
      </w:r>
      <w:r>
        <w:rPr>
          <w:rFonts w:ascii="Bookman Old Style" w:hAnsi="Bookman Old Style"/>
          <w:sz w:val="28"/>
          <w:szCs w:val="28"/>
        </w:rPr>
        <w:t xml:space="preserve"> loan facility</w:t>
      </w:r>
      <w:r w:rsidR="00E50C2B">
        <w:rPr>
          <w:rFonts w:ascii="Bookman Old Style" w:hAnsi="Bookman Old Style"/>
          <w:sz w:val="28"/>
          <w:szCs w:val="28"/>
        </w:rPr>
        <w:t>,</w:t>
      </w:r>
      <w:r>
        <w:rPr>
          <w:rFonts w:ascii="Bookman Old Style" w:hAnsi="Bookman Old Style"/>
          <w:sz w:val="28"/>
          <w:szCs w:val="28"/>
        </w:rPr>
        <w:t xml:space="preserve"> the 1</w:t>
      </w:r>
      <w:r>
        <w:rPr>
          <w:rFonts w:ascii="Bookman Old Style" w:hAnsi="Bookman Old Style"/>
          <w:sz w:val="28"/>
          <w:szCs w:val="28"/>
          <w:vertAlign w:val="superscript"/>
        </w:rPr>
        <w:t xml:space="preserve">st </w:t>
      </w:r>
      <w:r>
        <w:rPr>
          <w:rFonts w:ascii="Bookman Old Style" w:hAnsi="Bookman Old Style"/>
          <w:sz w:val="28"/>
          <w:szCs w:val="28"/>
        </w:rPr>
        <w:t>Respondent was availed a total of US$3,283,564.41 by the Applicant between November 2006 and October 2007 which was repackaged in January 2008 at an annual interest rate of 9% per annum. The security given was subdivision B1 of Farm 380a Lusaka which belongs to the 2</w:t>
      </w:r>
      <w:r>
        <w:rPr>
          <w:rFonts w:ascii="Bookman Old Style" w:hAnsi="Bookman Old Style"/>
          <w:sz w:val="28"/>
          <w:szCs w:val="28"/>
          <w:vertAlign w:val="superscript"/>
        </w:rPr>
        <w:t xml:space="preserve">nd </w:t>
      </w:r>
      <w:r>
        <w:rPr>
          <w:rFonts w:ascii="Bookman Old Style" w:hAnsi="Bookman Old Style"/>
          <w:sz w:val="28"/>
          <w:szCs w:val="28"/>
        </w:rPr>
        <w:t>Respondent. The said property became free of any encumbrance after the 1</w:t>
      </w:r>
      <w:r>
        <w:rPr>
          <w:rFonts w:ascii="Bookman Old Style" w:hAnsi="Bookman Old Style"/>
          <w:sz w:val="28"/>
          <w:szCs w:val="28"/>
          <w:vertAlign w:val="superscript"/>
        </w:rPr>
        <w:t xml:space="preserve">st </w:t>
      </w:r>
      <w:r>
        <w:rPr>
          <w:rFonts w:ascii="Bookman Old Style" w:hAnsi="Bookman Old Style"/>
          <w:sz w:val="28"/>
          <w:szCs w:val="28"/>
        </w:rPr>
        <w:t>Respondent paid off the PTA Bank loan balance of US$1,304,556 on behalf of the 2</w:t>
      </w:r>
      <w:r>
        <w:rPr>
          <w:rFonts w:ascii="Bookman Old Style" w:hAnsi="Bookman Old Style"/>
          <w:sz w:val="28"/>
          <w:szCs w:val="28"/>
          <w:vertAlign w:val="superscript"/>
        </w:rPr>
        <w:t xml:space="preserve">nd </w:t>
      </w:r>
      <w:r>
        <w:rPr>
          <w:rFonts w:ascii="Bookman Old Style" w:hAnsi="Bookman Old Style"/>
          <w:sz w:val="28"/>
          <w:szCs w:val="28"/>
        </w:rPr>
        <w:t>Respondent. The repackaged loan facility with the 1</w:t>
      </w:r>
      <w:r>
        <w:rPr>
          <w:rFonts w:ascii="Bookman Old Style" w:hAnsi="Bookman Old Style"/>
          <w:sz w:val="28"/>
          <w:szCs w:val="28"/>
          <w:vertAlign w:val="superscript"/>
        </w:rPr>
        <w:t xml:space="preserve">st </w:t>
      </w:r>
      <w:r>
        <w:rPr>
          <w:rFonts w:ascii="Bookman Old Style" w:hAnsi="Bookman Old Style"/>
          <w:sz w:val="28"/>
          <w:szCs w:val="28"/>
        </w:rPr>
        <w:t>Respondent was to run for a period of 48 months with semi annually interest payable and the maturity date being the 31</w:t>
      </w:r>
      <w:r>
        <w:rPr>
          <w:rFonts w:ascii="Bookman Old Style" w:hAnsi="Bookman Old Style"/>
          <w:sz w:val="28"/>
          <w:szCs w:val="28"/>
          <w:vertAlign w:val="superscript"/>
        </w:rPr>
        <w:t xml:space="preserve">st </w:t>
      </w:r>
      <w:r>
        <w:rPr>
          <w:rFonts w:ascii="Bookman Old Style" w:hAnsi="Bookman Old Style"/>
          <w:sz w:val="28"/>
          <w:szCs w:val="28"/>
        </w:rPr>
        <w:t>December, 2011. It is stated that to date the 1</w:t>
      </w:r>
      <w:r>
        <w:rPr>
          <w:rFonts w:ascii="Bookman Old Style" w:hAnsi="Bookman Old Style"/>
          <w:sz w:val="28"/>
          <w:szCs w:val="28"/>
          <w:vertAlign w:val="superscript"/>
        </w:rPr>
        <w:t xml:space="preserve">st </w:t>
      </w:r>
      <w:r>
        <w:rPr>
          <w:rFonts w:ascii="Bookman Old Style" w:hAnsi="Bookman Old Style"/>
          <w:sz w:val="28"/>
          <w:szCs w:val="28"/>
        </w:rPr>
        <w:t xml:space="preserve">Respondent has made payments to the Applicant amounting to US$520,000 towards the liquidation of the total loan amount of US$3,283,564.41. </w:t>
      </w:r>
    </w:p>
    <w:p w:rsidR="00E50C2B" w:rsidRDefault="00E50C2B" w:rsidP="00987434">
      <w:pPr>
        <w:spacing w:line="360" w:lineRule="auto"/>
        <w:contextualSpacing/>
        <w:jc w:val="both"/>
        <w:rPr>
          <w:rFonts w:ascii="Bookman Old Style" w:hAnsi="Bookman Old Style"/>
          <w:sz w:val="28"/>
          <w:szCs w:val="28"/>
        </w:rPr>
      </w:pP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Applicant is not licensed under the </w:t>
      </w:r>
      <w:r w:rsidRPr="00E50C2B">
        <w:rPr>
          <w:rFonts w:ascii="Bookman Old Style" w:hAnsi="Bookman Old Style"/>
          <w:i/>
          <w:sz w:val="28"/>
          <w:szCs w:val="28"/>
        </w:rPr>
        <w:t>Banking and Financial Services Act</w:t>
      </w:r>
      <w:r>
        <w:rPr>
          <w:rFonts w:ascii="Bookman Old Style" w:hAnsi="Bookman Old Style"/>
          <w:sz w:val="28"/>
          <w:szCs w:val="28"/>
        </w:rPr>
        <w:t xml:space="preserve"> and the whole transaction was an illegality. The Applicant by extending credit facilities effectively provided banking services for which an entity requires to be licensed under the </w:t>
      </w:r>
      <w:r w:rsidRPr="00E50C2B">
        <w:rPr>
          <w:rFonts w:ascii="Bookman Old Style" w:hAnsi="Bookman Old Style"/>
          <w:i/>
          <w:sz w:val="28"/>
          <w:szCs w:val="28"/>
        </w:rPr>
        <w:t xml:space="preserve">Banking and Financial services Act </w:t>
      </w:r>
      <w:r>
        <w:rPr>
          <w:rFonts w:ascii="Bookman Old Style" w:hAnsi="Bookman Old Style"/>
          <w:sz w:val="28"/>
          <w:szCs w:val="28"/>
        </w:rPr>
        <w:t xml:space="preserve">and </w:t>
      </w:r>
      <w:r w:rsidR="00E50C2B">
        <w:rPr>
          <w:rFonts w:ascii="Bookman Old Style" w:hAnsi="Bookman Old Style"/>
          <w:sz w:val="28"/>
          <w:szCs w:val="28"/>
        </w:rPr>
        <w:t xml:space="preserve">that </w:t>
      </w:r>
      <w:r>
        <w:rPr>
          <w:rFonts w:ascii="Bookman Old Style" w:hAnsi="Bookman Old Style"/>
          <w:sz w:val="28"/>
          <w:szCs w:val="28"/>
        </w:rPr>
        <w:t>the Applicant was not licensed for such business.</w:t>
      </w: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Respondents state that the Applicant illegally provided banking and financial services to the Respondents when the Applicant was fully aware it was not licensed to do so. The mortgage is not enforceable as to enforce it would entail encouraging and furthering an illegality. The Respondents have been desirous of settling the </w:t>
      </w:r>
      <w:r>
        <w:rPr>
          <w:rFonts w:ascii="Bookman Old Style" w:hAnsi="Bookman Old Style"/>
          <w:sz w:val="28"/>
          <w:szCs w:val="28"/>
        </w:rPr>
        <w:lastRenderedPageBreak/>
        <w:t>moneys advanced by the Applicant and attempts to make part payments.</w:t>
      </w: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It is further stated that on 21</w:t>
      </w:r>
      <w:r>
        <w:rPr>
          <w:rFonts w:ascii="Bookman Old Style" w:hAnsi="Bookman Old Style"/>
          <w:sz w:val="28"/>
          <w:szCs w:val="28"/>
          <w:vertAlign w:val="superscript"/>
        </w:rPr>
        <w:t xml:space="preserve">st </w:t>
      </w:r>
      <w:r>
        <w:rPr>
          <w:rFonts w:ascii="Bookman Old Style" w:hAnsi="Bookman Old Style"/>
          <w:sz w:val="28"/>
          <w:szCs w:val="28"/>
        </w:rPr>
        <w:t>March</w:t>
      </w:r>
      <w:r w:rsidR="00E50C2B">
        <w:rPr>
          <w:rFonts w:ascii="Bookman Old Style" w:hAnsi="Bookman Old Style"/>
          <w:sz w:val="28"/>
          <w:szCs w:val="28"/>
        </w:rPr>
        <w:t>,</w:t>
      </w:r>
      <w:r>
        <w:rPr>
          <w:rFonts w:ascii="Bookman Old Style" w:hAnsi="Bookman Old Style"/>
          <w:sz w:val="28"/>
          <w:szCs w:val="28"/>
        </w:rPr>
        <w:t xml:space="preserve"> 2014 a search was conducted at the Bank of Zambia to determine whether the Applicant is licensed to provide financial services to the 1</w:t>
      </w:r>
      <w:r>
        <w:rPr>
          <w:rFonts w:ascii="Bookman Old Style" w:hAnsi="Bookman Old Style"/>
          <w:sz w:val="28"/>
          <w:szCs w:val="28"/>
          <w:vertAlign w:val="superscript"/>
        </w:rPr>
        <w:t xml:space="preserve">st </w:t>
      </w:r>
      <w:r>
        <w:rPr>
          <w:rFonts w:ascii="Bookman Old Style" w:hAnsi="Bookman Old Style"/>
          <w:sz w:val="28"/>
          <w:szCs w:val="28"/>
        </w:rPr>
        <w:t>Respondent. The search revealed that the Applicant does not have a license to enter into a finance transaction such as one entered with the 1</w:t>
      </w:r>
      <w:r>
        <w:rPr>
          <w:rFonts w:ascii="Bookman Old Style" w:hAnsi="Bookman Old Style"/>
          <w:sz w:val="28"/>
          <w:szCs w:val="28"/>
          <w:vertAlign w:val="superscript"/>
        </w:rPr>
        <w:t xml:space="preserve">st </w:t>
      </w:r>
      <w:r>
        <w:rPr>
          <w:rFonts w:ascii="Bookman Old Style" w:hAnsi="Bookman Old Style"/>
          <w:sz w:val="28"/>
          <w:szCs w:val="28"/>
        </w:rPr>
        <w:t>Respondent. A perusal of the list of all licensed financial institutions indicates that the Applicant is not in possession of a license to enable it to enter into the said transaction</w:t>
      </w:r>
      <w:r w:rsidR="00E50C2B">
        <w:rPr>
          <w:rFonts w:ascii="Bookman Old Style" w:hAnsi="Bookman Old Style"/>
          <w:sz w:val="28"/>
          <w:szCs w:val="28"/>
        </w:rPr>
        <w:t xml:space="preserve">. </w:t>
      </w:r>
      <w:r>
        <w:rPr>
          <w:rFonts w:ascii="Bookman Old Style" w:hAnsi="Bookman Old Style"/>
          <w:sz w:val="28"/>
          <w:szCs w:val="28"/>
        </w:rPr>
        <w:t xml:space="preserve"> </w:t>
      </w:r>
      <w:r w:rsidR="00E50C2B">
        <w:rPr>
          <w:rFonts w:ascii="Bookman Old Style" w:hAnsi="Bookman Old Style"/>
          <w:sz w:val="28"/>
          <w:szCs w:val="28"/>
        </w:rPr>
        <w:t>T</w:t>
      </w:r>
      <w:r>
        <w:rPr>
          <w:rFonts w:ascii="Bookman Old Style" w:hAnsi="Bookman Old Style"/>
          <w:sz w:val="28"/>
          <w:szCs w:val="28"/>
        </w:rPr>
        <w:t xml:space="preserve">herefore the transaction is tainted with illegality on account of the Applicant not having the requisite license under the </w:t>
      </w:r>
      <w:r w:rsidRPr="00E50C2B">
        <w:rPr>
          <w:rFonts w:ascii="Bookman Old Style" w:hAnsi="Bookman Old Style"/>
          <w:i/>
          <w:sz w:val="28"/>
          <w:szCs w:val="28"/>
        </w:rPr>
        <w:t>Banking and Financial Services Act</w:t>
      </w:r>
      <w:r>
        <w:rPr>
          <w:rFonts w:ascii="Bookman Old Style" w:hAnsi="Bookman Old Style"/>
          <w:sz w:val="28"/>
          <w:szCs w:val="28"/>
        </w:rPr>
        <w:t xml:space="preserve">. </w:t>
      </w:r>
    </w:p>
    <w:p w:rsidR="00987434" w:rsidRDefault="00987434" w:rsidP="00987434">
      <w:pPr>
        <w:spacing w:line="360" w:lineRule="auto"/>
        <w:contextualSpacing/>
        <w:jc w:val="both"/>
        <w:rPr>
          <w:rFonts w:ascii="Bookman Old Style" w:hAnsi="Bookman Old Style"/>
          <w:sz w:val="28"/>
          <w:szCs w:val="28"/>
        </w:rPr>
      </w:pP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Applicant in its submissions dated </w:t>
      </w:r>
      <w:r w:rsidRPr="00AB2E70">
        <w:rPr>
          <w:rFonts w:ascii="Bookman Old Style" w:hAnsi="Bookman Old Style"/>
          <w:sz w:val="28"/>
          <w:szCs w:val="28"/>
        </w:rPr>
        <w:t>19</w:t>
      </w:r>
      <w:r>
        <w:rPr>
          <w:rFonts w:ascii="Bookman Old Style" w:hAnsi="Bookman Old Style"/>
          <w:sz w:val="28"/>
          <w:szCs w:val="28"/>
          <w:vertAlign w:val="superscript"/>
        </w:rPr>
        <w:t xml:space="preserve">th </w:t>
      </w:r>
      <w:r>
        <w:rPr>
          <w:rFonts w:ascii="Bookman Old Style" w:hAnsi="Bookman Old Style"/>
          <w:sz w:val="28"/>
          <w:szCs w:val="28"/>
        </w:rPr>
        <w:t xml:space="preserve">March, 2014 </w:t>
      </w:r>
      <w:r w:rsidR="003921D4">
        <w:rPr>
          <w:rFonts w:ascii="Bookman Old Style" w:hAnsi="Bookman Old Style"/>
          <w:sz w:val="28"/>
          <w:szCs w:val="28"/>
        </w:rPr>
        <w:t>contends</w:t>
      </w:r>
      <w:r>
        <w:rPr>
          <w:rFonts w:ascii="Bookman Old Style" w:hAnsi="Bookman Old Style"/>
          <w:sz w:val="28"/>
          <w:szCs w:val="28"/>
        </w:rPr>
        <w:t xml:space="preserve"> that the Respondents having not advanced any defence to the Applicant's claim</w:t>
      </w:r>
      <w:r w:rsidR="00E50C2B">
        <w:rPr>
          <w:rFonts w:ascii="Bookman Old Style" w:hAnsi="Bookman Old Style"/>
          <w:sz w:val="28"/>
          <w:szCs w:val="28"/>
        </w:rPr>
        <w:t>,</w:t>
      </w:r>
      <w:r>
        <w:rPr>
          <w:rFonts w:ascii="Bookman Old Style" w:hAnsi="Bookman Old Style"/>
          <w:sz w:val="28"/>
          <w:szCs w:val="28"/>
        </w:rPr>
        <w:t xml:space="preserve"> the Court should enter judgment on admission </w:t>
      </w:r>
      <w:r w:rsidR="00E50C2B">
        <w:rPr>
          <w:rFonts w:ascii="Bookman Old Style" w:hAnsi="Bookman Old Style"/>
          <w:sz w:val="28"/>
          <w:szCs w:val="28"/>
        </w:rPr>
        <w:t>in</w:t>
      </w:r>
      <w:r>
        <w:rPr>
          <w:rFonts w:ascii="Bookman Old Style" w:hAnsi="Bookman Old Style"/>
          <w:sz w:val="28"/>
          <w:szCs w:val="28"/>
        </w:rPr>
        <w:t xml:space="preserve"> the sum of KR20,206,398,31 the equivalent of US$3,849,696.65 plus interest calculated on the daily overdrawn balance. The Respondents have not offered proof to their allegation that the mortgage and f</w:t>
      </w:r>
      <w:r w:rsidR="00BA7CE3">
        <w:rPr>
          <w:rFonts w:ascii="Bookman Old Style" w:hAnsi="Bookman Old Style"/>
          <w:sz w:val="28"/>
          <w:szCs w:val="28"/>
        </w:rPr>
        <w:t>urther charge was illegal. The l</w:t>
      </w:r>
      <w:r>
        <w:rPr>
          <w:rFonts w:ascii="Bookman Old Style" w:hAnsi="Bookman Old Style"/>
          <w:sz w:val="28"/>
          <w:szCs w:val="28"/>
        </w:rPr>
        <w:t xml:space="preserve">earned authors of </w:t>
      </w:r>
      <w:r w:rsidRPr="00BA7CE3">
        <w:rPr>
          <w:rFonts w:ascii="Bookman Old Style" w:hAnsi="Bookman Old Style"/>
          <w:i/>
          <w:sz w:val="28"/>
          <w:szCs w:val="28"/>
        </w:rPr>
        <w:t>Halsbury's Laws of England</w:t>
      </w:r>
      <w:r>
        <w:rPr>
          <w:rFonts w:ascii="Bookman Old Style" w:hAnsi="Bookman Old Style"/>
          <w:sz w:val="28"/>
          <w:szCs w:val="28"/>
        </w:rPr>
        <w:t xml:space="preserve"> were referred to where it is stated;</w:t>
      </w:r>
    </w:p>
    <w:p w:rsidR="00987434" w:rsidRPr="00ED4BD6" w:rsidRDefault="003921D4" w:rsidP="003921D4">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987434" w:rsidRPr="00ED4BD6">
        <w:rPr>
          <w:rFonts w:ascii="Bookman Old Style" w:hAnsi="Bookman Old Style"/>
          <w:b/>
          <w:i/>
          <w:sz w:val="24"/>
          <w:szCs w:val="24"/>
        </w:rPr>
        <w:t>An agreement to do that which is a crime or a tort is illegal and will</w:t>
      </w:r>
      <w:r>
        <w:rPr>
          <w:rFonts w:ascii="Bookman Old Style" w:hAnsi="Bookman Old Style"/>
          <w:b/>
          <w:i/>
          <w:sz w:val="24"/>
          <w:szCs w:val="24"/>
        </w:rPr>
        <w:t xml:space="preserve"> not be enforced by the Courts”.</w:t>
      </w:r>
    </w:p>
    <w:p w:rsidR="00987434" w:rsidRDefault="00987434" w:rsidP="00987434">
      <w:pPr>
        <w:spacing w:line="360" w:lineRule="auto"/>
        <w:contextualSpacing/>
        <w:jc w:val="both"/>
        <w:rPr>
          <w:rFonts w:ascii="Bookman Old Style" w:hAnsi="Bookman Old Style"/>
          <w:sz w:val="28"/>
          <w:szCs w:val="28"/>
        </w:rPr>
      </w:pP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In addition the case of </w:t>
      </w:r>
      <w:r w:rsidRPr="00ED4BD6">
        <w:rPr>
          <w:rFonts w:ascii="Bookman Old Style" w:hAnsi="Bookman Old Style"/>
          <w:b/>
          <w:i/>
          <w:sz w:val="24"/>
          <w:szCs w:val="24"/>
        </w:rPr>
        <w:t xml:space="preserve">Valsamoskoufou </w:t>
      </w:r>
      <w:r w:rsidR="003921D4">
        <w:rPr>
          <w:rFonts w:ascii="Bookman Old Style" w:hAnsi="Bookman Old Style"/>
          <w:b/>
          <w:i/>
          <w:sz w:val="24"/>
          <w:szCs w:val="24"/>
        </w:rPr>
        <w:t>V</w:t>
      </w:r>
      <w:r w:rsidRPr="00ED4BD6">
        <w:rPr>
          <w:rFonts w:ascii="Bookman Old Style" w:hAnsi="Bookman Old Style"/>
          <w:b/>
          <w:i/>
          <w:sz w:val="24"/>
          <w:szCs w:val="24"/>
        </w:rPr>
        <w:t>s NthonGreenberg</w:t>
      </w:r>
      <w:r w:rsidR="00BA7CE3">
        <w:rPr>
          <w:rFonts w:ascii="Bookman Old Style" w:hAnsi="Bookman Old Style"/>
          <w:b/>
          <w:i/>
          <w:sz w:val="24"/>
          <w:szCs w:val="24"/>
        </w:rPr>
        <w:t xml:space="preserve"> </w:t>
      </w:r>
      <w:r w:rsidR="00BA7CE3" w:rsidRPr="00BA7CE3">
        <w:rPr>
          <w:rFonts w:ascii="Bookman Old Style" w:hAnsi="Bookman Old Style"/>
          <w:b/>
          <w:i/>
          <w:sz w:val="24"/>
          <w:szCs w:val="24"/>
          <w:vertAlign w:val="superscript"/>
        </w:rPr>
        <w:t>(1)</w:t>
      </w:r>
      <w:r>
        <w:rPr>
          <w:rFonts w:ascii="Bookman Old Style" w:hAnsi="Bookman Old Style"/>
          <w:sz w:val="28"/>
          <w:szCs w:val="28"/>
        </w:rPr>
        <w:t xml:space="preserve"> was referred to. It is submitted that the transaction between the Applicant and the Respondents was not meant to perpetuate a tort </w:t>
      </w:r>
      <w:r>
        <w:rPr>
          <w:rFonts w:ascii="Bookman Old Style" w:hAnsi="Bookman Old Style"/>
          <w:sz w:val="28"/>
          <w:szCs w:val="28"/>
        </w:rPr>
        <w:lastRenderedPageBreak/>
        <w:t xml:space="preserve">nor commit a crime. For a contract or an act to be illegal, both parties must have been aware at the beginning of its illegality. The case of </w:t>
      </w:r>
      <w:r w:rsidRPr="00ED4BD6">
        <w:rPr>
          <w:rFonts w:ascii="Bookman Old Style" w:hAnsi="Bookman Old Style"/>
          <w:b/>
          <w:i/>
          <w:sz w:val="24"/>
          <w:szCs w:val="24"/>
        </w:rPr>
        <w:t xml:space="preserve">Mohamed S. Itowala </w:t>
      </w:r>
      <w:r w:rsidR="003921D4">
        <w:rPr>
          <w:rFonts w:ascii="Bookman Old Style" w:hAnsi="Bookman Old Style"/>
          <w:b/>
          <w:i/>
          <w:sz w:val="24"/>
          <w:szCs w:val="24"/>
        </w:rPr>
        <w:t>V</w:t>
      </w:r>
      <w:r w:rsidRPr="00ED4BD6">
        <w:rPr>
          <w:rFonts w:ascii="Bookman Old Style" w:hAnsi="Bookman Old Style"/>
          <w:b/>
          <w:i/>
          <w:sz w:val="24"/>
          <w:szCs w:val="24"/>
        </w:rPr>
        <w:t xml:space="preserve">s Variety Bureau </w:t>
      </w:r>
      <w:r>
        <w:rPr>
          <w:rFonts w:ascii="Bookman Old Style" w:hAnsi="Bookman Old Style"/>
          <w:b/>
          <w:i/>
          <w:sz w:val="24"/>
          <w:szCs w:val="24"/>
        </w:rPr>
        <w:t>D</w:t>
      </w:r>
      <w:r w:rsidRPr="00ED4BD6">
        <w:rPr>
          <w:rFonts w:ascii="Bookman Old Style" w:hAnsi="Bookman Old Style"/>
          <w:b/>
          <w:i/>
          <w:sz w:val="24"/>
          <w:szCs w:val="24"/>
        </w:rPr>
        <w:t>e Change</w:t>
      </w:r>
      <w:r w:rsidR="00BA7CE3">
        <w:rPr>
          <w:rFonts w:ascii="Bookman Old Style" w:hAnsi="Bookman Old Style"/>
          <w:b/>
          <w:i/>
          <w:sz w:val="24"/>
          <w:szCs w:val="24"/>
        </w:rPr>
        <w:t xml:space="preserve"> </w:t>
      </w:r>
      <w:r w:rsidR="00BA7CE3" w:rsidRPr="00BA7CE3">
        <w:rPr>
          <w:rFonts w:ascii="Bookman Old Style" w:hAnsi="Bookman Old Style"/>
          <w:b/>
          <w:i/>
          <w:sz w:val="24"/>
          <w:szCs w:val="24"/>
          <w:vertAlign w:val="superscript"/>
        </w:rPr>
        <w:t>(2)</w:t>
      </w:r>
      <w:r>
        <w:rPr>
          <w:rFonts w:ascii="Bookman Old Style" w:hAnsi="Bookman Old Style"/>
          <w:sz w:val="28"/>
          <w:szCs w:val="28"/>
        </w:rPr>
        <w:t xml:space="preserve"> was cited where it was held that;</w:t>
      </w:r>
    </w:p>
    <w:p w:rsidR="00987434" w:rsidRPr="00ED4BD6" w:rsidRDefault="003921D4" w:rsidP="003921D4">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987434" w:rsidRPr="00ED4BD6">
        <w:rPr>
          <w:rFonts w:ascii="Bookman Old Style" w:hAnsi="Bookman Old Style"/>
          <w:b/>
          <w:i/>
          <w:sz w:val="24"/>
          <w:szCs w:val="24"/>
        </w:rPr>
        <w:t>A party cannot sue upon a contract if both knew that the purpose, the manner of performance and participation in the performance of the contract necessarily involved the commission of an act which to their know</w:t>
      </w:r>
      <w:r>
        <w:rPr>
          <w:rFonts w:ascii="Bookman Old Style" w:hAnsi="Bookman Old Style"/>
          <w:b/>
          <w:i/>
          <w:sz w:val="24"/>
          <w:szCs w:val="24"/>
        </w:rPr>
        <w:t>ledge is legally objectionable”.</w:t>
      </w:r>
    </w:p>
    <w:p w:rsidR="00987434" w:rsidRDefault="00987434" w:rsidP="00987434">
      <w:pPr>
        <w:spacing w:line="360" w:lineRule="auto"/>
        <w:contextualSpacing/>
        <w:jc w:val="both"/>
        <w:rPr>
          <w:rFonts w:ascii="Bookman Old Style" w:hAnsi="Bookman Old Style"/>
          <w:sz w:val="28"/>
          <w:szCs w:val="28"/>
        </w:rPr>
      </w:pP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transaction entered into between the Applicant and the Respondents was a Mortgage which was entered into willingly by both parties. A mortgage can never be an illegal agreement. The Respondents allege that the whole transaction was illegal merely because the Applicant did not possess a license under the Banking and Financial Services Act. It is submitted that the said allegation does not qualify the transaction to be illegal. The case of </w:t>
      </w:r>
      <w:r w:rsidRPr="00ED4BD6">
        <w:rPr>
          <w:rFonts w:ascii="Bookman Old Style" w:hAnsi="Bookman Old Style"/>
          <w:b/>
          <w:i/>
          <w:sz w:val="24"/>
          <w:szCs w:val="24"/>
        </w:rPr>
        <w:t xml:space="preserve">Berefored </w:t>
      </w:r>
      <w:r w:rsidR="00942AC9">
        <w:rPr>
          <w:rFonts w:ascii="Bookman Old Style" w:hAnsi="Bookman Old Style"/>
          <w:b/>
          <w:i/>
          <w:sz w:val="24"/>
          <w:szCs w:val="24"/>
        </w:rPr>
        <w:t>V</w:t>
      </w:r>
      <w:r w:rsidRPr="00ED4BD6">
        <w:rPr>
          <w:rFonts w:ascii="Bookman Old Style" w:hAnsi="Bookman Old Style"/>
          <w:b/>
          <w:i/>
          <w:sz w:val="24"/>
          <w:szCs w:val="24"/>
        </w:rPr>
        <w:t>s Royal Insurance Co Ltd</w:t>
      </w:r>
      <w:r w:rsidR="00BA7CE3">
        <w:rPr>
          <w:rFonts w:ascii="Bookman Old Style" w:hAnsi="Bookman Old Style"/>
          <w:b/>
          <w:i/>
          <w:sz w:val="24"/>
          <w:szCs w:val="24"/>
        </w:rPr>
        <w:t xml:space="preserve"> </w:t>
      </w:r>
      <w:r w:rsidR="00BA7CE3" w:rsidRPr="00BA7CE3">
        <w:rPr>
          <w:rFonts w:ascii="Bookman Old Style" w:hAnsi="Bookman Old Style"/>
          <w:b/>
          <w:i/>
          <w:sz w:val="24"/>
          <w:szCs w:val="24"/>
          <w:vertAlign w:val="superscript"/>
        </w:rPr>
        <w:t>(3)</w:t>
      </w:r>
      <w:r>
        <w:rPr>
          <w:rFonts w:ascii="Bookman Old Style" w:hAnsi="Bookman Old Style"/>
          <w:sz w:val="28"/>
          <w:szCs w:val="28"/>
        </w:rPr>
        <w:t xml:space="preserve"> was brought to my attention. Further the case of </w:t>
      </w:r>
      <w:r w:rsidRPr="00ED4BD6">
        <w:rPr>
          <w:rFonts w:ascii="Bookman Old Style" w:hAnsi="Bookman Old Style"/>
          <w:b/>
          <w:i/>
          <w:sz w:val="24"/>
          <w:szCs w:val="24"/>
        </w:rPr>
        <w:t xml:space="preserve">Gideon Mundanda </w:t>
      </w:r>
      <w:r w:rsidR="00942AC9">
        <w:rPr>
          <w:rFonts w:ascii="Bookman Old Style" w:hAnsi="Bookman Old Style"/>
          <w:b/>
          <w:i/>
          <w:sz w:val="24"/>
          <w:szCs w:val="24"/>
        </w:rPr>
        <w:t>V</w:t>
      </w:r>
      <w:r w:rsidRPr="00ED4BD6">
        <w:rPr>
          <w:rFonts w:ascii="Bookman Old Style" w:hAnsi="Bookman Old Style"/>
          <w:b/>
          <w:i/>
          <w:sz w:val="24"/>
          <w:szCs w:val="24"/>
        </w:rPr>
        <w:t xml:space="preserve">s Timothy Mulwani &amp; The </w:t>
      </w:r>
      <w:r w:rsidR="00942AC9" w:rsidRPr="00ED4BD6">
        <w:rPr>
          <w:rFonts w:ascii="Bookman Old Style" w:hAnsi="Bookman Old Style"/>
          <w:b/>
          <w:i/>
          <w:sz w:val="24"/>
          <w:szCs w:val="24"/>
        </w:rPr>
        <w:t>Agricultural</w:t>
      </w:r>
      <w:r w:rsidRPr="00ED4BD6">
        <w:rPr>
          <w:rFonts w:ascii="Bookman Old Style" w:hAnsi="Bookman Old Style"/>
          <w:b/>
          <w:i/>
          <w:sz w:val="24"/>
          <w:szCs w:val="24"/>
        </w:rPr>
        <w:t xml:space="preserve"> Finance Ltd &amp; S</w:t>
      </w:r>
      <w:r w:rsidR="00942AC9">
        <w:rPr>
          <w:rFonts w:ascii="Bookman Old Style" w:hAnsi="Bookman Old Style"/>
          <w:b/>
          <w:i/>
          <w:sz w:val="24"/>
          <w:szCs w:val="24"/>
        </w:rPr>
        <w:t>.S Mw</w:t>
      </w:r>
      <w:r w:rsidRPr="00ED4BD6">
        <w:rPr>
          <w:rFonts w:ascii="Bookman Old Style" w:hAnsi="Bookman Old Style"/>
          <w:b/>
          <w:i/>
          <w:sz w:val="24"/>
          <w:szCs w:val="24"/>
        </w:rPr>
        <w:t>iinga</w:t>
      </w:r>
      <w:r w:rsidR="00BA7CE3">
        <w:rPr>
          <w:rFonts w:ascii="Bookman Old Style" w:hAnsi="Bookman Old Style"/>
          <w:b/>
          <w:i/>
          <w:sz w:val="24"/>
          <w:szCs w:val="24"/>
        </w:rPr>
        <w:t xml:space="preserve"> </w:t>
      </w:r>
      <w:r w:rsidR="00BA7CE3" w:rsidRPr="00BA7CE3">
        <w:rPr>
          <w:rFonts w:ascii="Bookman Old Style" w:hAnsi="Bookman Old Style"/>
          <w:b/>
          <w:i/>
          <w:sz w:val="24"/>
          <w:szCs w:val="24"/>
          <w:vertAlign w:val="superscript"/>
        </w:rPr>
        <w:t>(4)</w:t>
      </w:r>
      <w:r>
        <w:rPr>
          <w:rFonts w:ascii="Bookman Old Style" w:hAnsi="Bookman Old Style"/>
          <w:sz w:val="28"/>
          <w:szCs w:val="28"/>
        </w:rPr>
        <w:t xml:space="preserve"> was cited where it was held that;</w:t>
      </w:r>
    </w:p>
    <w:p w:rsidR="00987434" w:rsidRPr="00ED4BD6" w:rsidRDefault="00942AC9" w:rsidP="00942AC9">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987434" w:rsidRPr="00ED4BD6">
        <w:rPr>
          <w:rFonts w:ascii="Bookman Old Style" w:hAnsi="Bookman Old Style"/>
          <w:b/>
          <w:i/>
          <w:sz w:val="24"/>
          <w:szCs w:val="24"/>
        </w:rPr>
        <w:t>The legal performance of a possibility i</w:t>
      </w:r>
      <w:r>
        <w:rPr>
          <w:rFonts w:ascii="Bookman Old Style" w:hAnsi="Bookman Old Style"/>
          <w:b/>
          <w:i/>
          <w:sz w:val="24"/>
          <w:szCs w:val="24"/>
        </w:rPr>
        <w:t>llegal contract is enforceable”.</w:t>
      </w:r>
    </w:p>
    <w:p w:rsidR="00987434" w:rsidRDefault="00987434" w:rsidP="00987434">
      <w:pPr>
        <w:spacing w:line="360" w:lineRule="auto"/>
        <w:contextualSpacing/>
        <w:jc w:val="both"/>
        <w:rPr>
          <w:rFonts w:ascii="Bookman Old Style" w:hAnsi="Bookman Old Style"/>
          <w:sz w:val="28"/>
          <w:szCs w:val="28"/>
        </w:rPr>
      </w:pP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Applicant submits </w:t>
      </w:r>
      <w:r w:rsidR="00942AC9">
        <w:rPr>
          <w:rFonts w:ascii="Bookman Old Style" w:hAnsi="Bookman Old Style"/>
          <w:sz w:val="28"/>
          <w:szCs w:val="28"/>
        </w:rPr>
        <w:t xml:space="preserve">that </w:t>
      </w:r>
      <w:r>
        <w:rPr>
          <w:rFonts w:ascii="Bookman Old Style" w:hAnsi="Bookman Old Style"/>
          <w:sz w:val="28"/>
          <w:szCs w:val="28"/>
        </w:rPr>
        <w:t xml:space="preserve">if the Court is of </w:t>
      </w:r>
      <w:r w:rsidR="00942AC9">
        <w:rPr>
          <w:rFonts w:ascii="Bookman Old Style" w:hAnsi="Bookman Old Style"/>
          <w:sz w:val="28"/>
          <w:szCs w:val="28"/>
        </w:rPr>
        <w:t>the view that the Mortgage and F</w:t>
      </w:r>
      <w:r>
        <w:rPr>
          <w:rFonts w:ascii="Bookman Old Style" w:hAnsi="Bookman Old Style"/>
          <w:sz w:val="28"/>
          <w:szCs w:val="28"/>
        </w:rPr>
        <w:t xml:space="preserve">urther Charge executed by the Applicant and the Respondent were illegal, it should nonetheless enforce the same on the Respondents as they have failed to honour their obligations and to pay back the money due. The Respondents having willfully agreed to enter into the Mortgage agreement with the Applicant and having received US$3,849,696.65 cannot now turn around and </w:t>
      </w:r>
      <w:r>
        <w:rPr>
          <w:rFonts w:ascii="Bookman Old Style" w:hAnsi="Bookman Old Style"/>
          <w:sz w:val="28"/>
          <w:szCs w:val="28"/>
        </w:rPr>
        <w:lastRenderedPageBreak/>
        <w:t xml:space="preserve">allege that the whole transaction is illegal. The case of </w:t>
      </w:r>
      <w:r w:rsidRPr="00ED4BD6">
        <w:rPr>
          <w:rFonts w:ascii="Bookman Old Style" w:hAnsi="Bookman Old Style"/>
          <w:b/>
          <w:i/>
          <w:sz w:val="24"/>
          <w:szCs w:val="24"/>
        </w:rPr>
        <w:t xml:space="preserve">Central London Property Trust Limited </w:t>
      </w:r>
      <w:r w:rsidR="005418B9">
        <w:rPr>
          <w:rFonts w:ascii="Bookman Old Style" w:hAnsi="Bookman Old Style"/>
          <w:b/>
          <w:i/>
          <w:sz w:val="24"/>
          <w:szCs w:val="24"/>
        </w:rPr>
        <w:t>V</w:t>
      </w:r>
      <w:r w:rsidRPr="00ED4BD6">
        <w:rPr>
          <w:rFonts w:ascii="Bookman Old Style" w:hAnsi="Bookman Old Style"/>
          <w:b/>
          <w:i/>
          <w:sz w:val="24"/>
          <w:szCs w:val="24"/>
        </w:rPr>
        <w:t>s High Trees, House Limited</w:t>
      </w:r>
      <w:r w:rsidR="00D512C1">
        <w:rPr>
          <w:rFonts w:ascii="Bookman Old Style" w:hAnsi="Bookman Old Style"/>
          <w:b/>
          <w:i/>
          <w:sz w:val="24"/>
          <w:szCs w:val="24"/>
        </w:rPr>
        <w:t xml:space="preserve"> </w:t>
      </w:r>
      <w:r w:rsidR="00D512C1" w:rsidRPr="00D512C1">
        <w:rPr>
          <w:rFonts w:ascii="Bookman Old Style" w:hAnsi="Bookman Old Style"/>
          <w:b/>
          <w:i/>
          <w:sz w:val="24"/>
          <w:szCs w:val="24"/>
          <w:vertAlign w:val="superscript"/>
        </w:rPr>
        <w:t>(5)</w:t>
      </w:r>
      <w:r>
        <w:rPr>
          <w:rFonts w:ascii="Bookman Old Style" w:hAnsi="Bookman Old Style"/>
          <w:sz w:val="28"/>
          <w:szCs w:val="28"/>
        </w:rPr>
        <w:t xml:space="preserve"> was cited where it was held that;</w:t>
      </w:r>
    </w:p>
    <w:p w:rsidR="00987434" w:rsidRPr="005418B9" w:rsidRDefault="005418B9" w:rsidP="005418B9">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987434" w:rsidRPr="00ED4BD6">
        <w:rPr>
          <w:rFonts w:ascii="Bookman Old Style" w:hAnsi="Bookman Old Style"/>
          <w:b/>
          <w:i/>
          <w:sz w:val="24"/>
          <w:szCs w:val="24"/>
        </w:rPr>
        <w:t xml:space="preserve">There are cases in which a promise was made which was intended to create legal relations and which, to the knowlegde of the person making the promise must be honored. These are promises intended to be binding, intended to be acted upon and the Courts have refused to allow the party making it to act inconsistently with it. It is in that strict sense, and that sense only, that such a </w:t>
      </w:r>
      <w:r>
        <w:rPr>
          <w:rFonts w:ascii="Bookman Old Style" w:hAnsi="Bookman Old Style"/>
          <w:b/>
          <w:i/>
          <w:sz w:val="24"/>
          <w:szCs w:val="24"/>
        </w:rPr>
        <w:t>promise gives rise to stopped”.</w:t>
      </w:r>
    </w:p>
    <w:p w:rsidR="005418B9" w:rsidRDefault="005418B9" w:rsidP="00987434">
      <w:pPr>
        <w:spacing w:line="360" w:lineRule="auto"/>
        <w:contextualSpacing/>
        <w:jc w:val="both"/>
        <w:rPr>
          <w:rFonts w:ascii="Bookman Old Style" w:hAnsi="Bookman Old Style"/>
          <w:sz w:val="28"/>
          <w:szCs w:val="28"/>
        </w:rPr>
      </w:pPr>
    </w:p>
    <w:p w:rsidR="00987434" w:rsidRDefault="005418B9" w:rsidP="00987434">
      <w:pPr>
        <w:spacing w:line="360" w:lineRule="auto"/>
        <w:contextualSpacing/>
        <w:jc w:val="both"/>
        <w:rPr>
          <w:rFonts w:ascii="Bookman Old Style" w:hAnsi="Bookman Old Style"/>
          <w:sz w:val="28"/>
          <w:szCs w:val="28"/>
        </w:rPr>
      </w:pPr>
      <w:r>
        <w:rPr>
          <w:rFonts w:ascii="Bookman Old Style" w:hAnsi="Bookman Old Style"/>
          <w:sz w:val="28"/>
          <w:szCs w:val="28"/>
        </w:rPr>
        <w:t>T</w:t>
      </w:r>
      <w:r w:rsidR="00987434">
        <w:rPr>
          <w:rFonts w:ascii="Bookman Old Style" w:hAnsi="Bookman Old Style"/>
          <w:sz w:val="28"/>
          <w:szCs w:val="28"/>
        </w:rPr>
        <w:t xml:space="preserve">he case of </w:t>
      </w:r>
      <w:r w:rsidR="00987434" w:rsidRPr="00ED4BD6">
        <w:rPr>
          <w:rFonts w:ascii="Bookman Old Style" w:hAnsi="Bookman Old Style"/>
          <w:b/>
          <w:i/>
          <w:sz w:val="24"/>
          <w:szCs w:val="24"/>
        </w:rPr>
        <w:t xml:space="preserve">Galaunia Farms Ltd </w:t>
      </w:r>
      <w:r>
        <w:rPr>
          <w:rFonts w:ascii="Bookman Old Style" w:hAnsi="Bookman Old Style"/>
          <w:b/>
          <w:i/>
          <w:sz w:val="24"/>
          <w:szCs w:val="24"/>
        </w:rPr>
        <w:t>V</w:t>
      </w:r>
      <w:r w:rsidR="00987434" w:rsidRPr="00ED4BD6">
        <w:rPr>
          <w:rFonts w:ascii="Bookman Old Style" w:hAnsi="Bookman Old Style"/>
          <w:b/>
          <w:i/>
          <w:sz w:val="24"/>
          <w:szCs w:val="24"/>
        </w:rPr>
        <w:t>s National Milling Company Ltd</w:t>
      </w:r>
      <w:r w:rsidR="00D512C1">
        <w:rPr>
          <w:rFonts w:ascii="Bookman Old Style" w:hAnsi="Bookman Old Style"/>
          <w:b/>
          <w:i/>
          <w:sz w:val="24"/>
          <w:szCs w:val="24"/>
        </w:rPr>
        <w:t xml:space="preserve"> </w:t>
      </w:r>
      <w:r w:rsidR="00D512C1" w:rsidRPr="00D512C1">
        <w:rPr>
          <w:rFonts w:ascii="Bookman Old Style" w:hAnsi="Bookman Old Style"/>
          <w:b/>
          <w:i/>
          <w:sz w:val="24"/>
          <w:szCs w:val="24"/>
          <w:vertAlign w:val="superscript"/>
        </w:rPr>
        <w:t>(6)</w:t>
      </w:r>
      <w:r w:rsidR="00987434">
        <w:rPr>
          <w:rFonts w:ascii="Bookman Old Style" w:hAnsi="Bookman Old Style"/>
          <w:sz w:val="28"/>
          <w:szCs w:val="28"/>
        </w:rPr>
        <w:t xml:space="preserve"> was cited where it was held that;</w:t>
      </w:r>
    </w:p>
    <w:p w:rsidR="00987434" w:rsidRPr="00ED4BD6" w:rsidRDefault="005418B9" w:rsidP="005418B9">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DF2260">
        <w:rPr>
          <w:rFonts w:ascii="Bookman Old Style" w:hAnsi="Bookman Old Style"/>
          <w:b/>
          <w:i/>
          <w:sz w:val="24"/>
          <w:szCs w:val="24"/>
        </w:rPr>
        <w:t>The basis of estoppel</w:t>
      </w:r>
      <w:r w:rsidR="00987434" w:rsidRPr="00ED4BD6">
        <w:rPr>
          <w:rFonts w:ascii="Bookman Old Style" w:hAnsi="Bookman Old Style"/>
          <w:b/>
          <w:i/>
          <w:sz w:val="24"/>
          <w:szCs w:val="24"/>
        </w:rPr>
        <w:t xml:space="preserve"> is when a man has so conducted himself that it would be unfair or unjust to allow him to depart from a particular state of affairs, another has </w:t>
      </w:r>
      <w:r>
        <w:rPr>
          <w:rFonts w:ascii="Bookman Old Style" w:hAnsi="Bookman Old Style"/>
          <w:b/>
          <w:i/>
          <w:sz w:val="24"/>
          <w:szCs w:val="24"/>
        </w:rPr>
        <w:t>taken to be settled or correct”.</w:t>
      </w:r>
    </w:p>
    <w:p w:rsidR="00987434" w:rsidRDefault="00987434" w:rsidP="00987434">
      <w:pPr>
        <w:spacing w:line="360" w:lineRule="auto"/>
        <w:contextualSpacing/>
        <w:jc w:val="both"/>
        <w:rPr>
          <w:rFonts w:ascii="Bookman Old Style" w:hAnsi="Bookman Old Style"/>
          <w:sz w:val="28"/>
          <w:szCs w:val="28"/>
        </w:rPr>
      </w:pP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Applicant </w:t>
      </w:r>
      <w:r w:rsidR="00DF2260">
        <w:rPr>
          <w:rFonts w:ascii="Bookman Old Style" w:hAnsi="Bookman Old Style"/>
          <w:sz w:val="28"/>
          <w:szCs w:val="28"/>
        </w:rPr>
        <w:t>submits further</w:t>
      </w:r>
      <w:r>
        <w:rPr>
          <w:rFonts w:ascii="Bookman Old Style" w:hAnsi="Bookman Old Style"/>
          <w:sz w:val="28"/>
          <w:szCs w:val="28"/>
        </w:rPr>
        <w:t xml:space="preserve"> that the alternative claim of foreclose should also succeed because there is no defence by the Respondents.</w:t>
      </w:r>
    </w:p>
    <w:p w:rsidR="00987434" w:rsidRDefault="00987434" w:rsidP="00987434">
      <w:pPr>
        <w:spacing w:line="360" w:lineRule="auto"/>
        <w:contextualSpacing/>
        <w:jc w:val="both"/>
        <w:rPr>
          <w:rFonts w:ascii="Bookman Old Style" w:hAnsi="Bookman Old Style"/>
          <w:sz w:val="28"/>
          <w:szCs w:val="28"/>
        </w:rPr>
      </w:pP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 The Respondents in response submit</w:t>
      </w:r>
      <w:r w:rsidR="00904430">
        <w:rPr>
          <w:rFonts w:ascii="Bookman Old Style" w:hAnsi="Bookman Old Style"/>
          <w:sz w:val="28"/>
          <w:szCs w:val="28"/>
        </w:rPr>
        <w:t>s</w:t>
      </w:r>
      <w:r>
        <w:rPr>
          <w:rFonts w:ascii="Bookman Old Style" w:hAnsi="Bookman Old Style"/>
          <w:sz w:val="28"/>
          <w:szCs w:val="28"/>
        </w:rPr>
        <w:t xml:space="preserve"> that the lending or credit transaction which forms the basis of the mortgage action by the Applicant is a financial service for which one must be licensed. </w:t>
      </w:r>
      <w:r w:rsidRPr="00904430">
        <w:rPr>
          <w:rFonts w:ascii="Bookman Old Style" w:hAnsi="Bookman Old Style"/>
          <w:i/>
          <w:sz w:val="28"/>
          <w:szCs w:val="28"/>
        </w:rPr>
        <w:t>Section 2 and 17 of the Banking and Financial Services Act</w:t>
      </w:r>
      <w:r>
        <w:rPr>
          <w:rFonts w:ascii="Bookman Old Style" w:hAnsi="Bookman Old Style"/>
          <w:sz w:val="28"/>
          <w:szCs w:val="28"/>
        </w:rPr>
        <w:t xml:space="preserve"> was referred to. The issue of whether or not the Applicant has a license to provide a financial service is a question of fact and the Applicant would have produced one to</w:t>
      </w:r>
      <w:r w:rsidR="00904430">
        <w:rPr>
          <w:rFonts w:ascii="Bookman Old Style" w:hAnsi="Bookman Old Style"/>
          <w:sz w:val="28"/>
          <w:szCs w:val="28"/>
        </w:rPr>
        <w:t xml:space="preserve"> dispute the Respondent’</w:t>
      </w:r>
      <w:r>
        <w:rPr>
          <w:rFonts w:ascii="Bookman Old Style" w:hAnsi="Bookman Old Style"/>
          <w:sz w:val="28"/>
          <w:szCs w:val="28"/>
        </w:rPr>
        <w:t xml:space="preserve">s assertions. There is clearly no denial on the part of the Applicant to the fact </w:t>
      </w:r>
      <w:r>
        <w:rPr>
          <w:rFonts w:ascii="Bookman Old Style" w:hAnsi="Bookman Old Style"/>
          <w:sz w:val="28"/>
          <w:szCs w:val="28"/>
        </w:rPr>
        <w:lastRenderedPageBreak/>
        <w:t xml:space="preserve">that they do not have a license to provide financial services and </w:t>
      </w:r>
      <w:r w:rsidR="00904430">
        <w:rPr>
          <w:rFonts w:ascii="Bookman Old Style" w:hAnsi="Bookman Old Style"/>
          <w:sz w:val="28"/>
          <w:szCs w:val="28"/>
        </w:rPr>
        <w:t xml:space="preserve">that </w:t>
      </w:r>
      <w:r>
        <w:rPr>
          <w:rFonts w:ascii="Bookman Old Style" w:hAnsi="Bookman Old Style"/>
          <w:sz w:val="28"/>
          <w:szCs w:val="28"/>
        </w:rPr>
        <w:t>the same is an offence for which one can be liable to imprisonment for a period of 5 years. It is submitted that a contract prohibited by statute is illegal when entered into a</w:t>
      </w:r>
      <w:r w:rsidR="00904430">
        <w:rPr>
          <w:rFonts w:ascii="Bookman Old Style" w:hAnsi="Bookman Old Style"/>
          <w:sz w:val="28"/>
          <w:szCs w:val="28"/>
        </w:rPr>
        <w:t>nd such a contract is not enfor</w:t>
      </w:r>
      <w:r>
        <w:rPr>
          <w:rFonts w:ascii="Bookman Old Style" w:hAnsi="Bookman Old Style"/>
          <w:sz w:val="28"/>
          <w:szCs w:val="28"/>
        </w:rPr>
        <w:t>c</w:t>
      </w:r>
      <w:r w:rsidR="00904430">
        <w:rPr>
          <w:rFonts w:ascii="Bookman Old Style" w:hAnsi="Bookman Old Style"/>
          <w:sz w:val="28"/>
          <w:szCs w:val="28"/>
        </w:rPr>
        <w:t>e</w:t>
      </w:r>
      <w:r>
        <w:rPr>
          <w:rFonts w:ascii="Bookman Old Style" w:hAnsi="Bookman Old Style"/>
          <w:sz w:val="28"/>
          <w:szCs w:val="28"/>
        </w:rPr>
        <w:t xml:space="preserve">able by the Courts. The case of </w:t>
      </w:r>
      <w:r w:rsidRPr="00EC26F5">
        <w:rPr>
          <w:rFonts w:ascii="Bookman Old Style" w:hAnsi="Bookman Old Style"/>
          <w:b/>
          <w:i/>
          <w:sz w:val="24"/>
          <w:szCs w:val="24"/>
        </w:rPr>
        <w:t xml:space="preserve">Phoenix General Insurance Co of Greece SA </w:t>
      </w:r>
      <w:r w:rsidR="00904430">
        <w:rPr>
          <w:rFonts w:ascii="Bookman Old Style" w:hAnsi="Bookman Old Style"/>
          <w:b/>
          <w:i/>
          <w:sz w:val="24"/>
          <w:szCs w:val="24"/>
        </w:rPr>
        <w:t>V</w:t>
      </w:r>
      <w:r w:rsidRPr="00EC26F5">
        <w:rPr>
          <w:rFonts w:ascii="Bookman Old Style" w:hAnsi="Bookman Old Style"/>
          <w:b/>
          <w:i/>
          <w:sz w:val="24"/>
          <w:szCs w:val="24"/>
        </w:rPr>
        <w:t>s Administratia Asigurarilor De Stat</w:t>
      </w:r>
      <w:r w:rsidR="00656E73">
        <w:rPr>
          <w:rFonts w:ascii="Bookman Old Style" w:hAnsi="Bookman Old Style"/>
          <w:b/>
          <w:i/>
          <w:sz w:val="24"/>
          <w:szCs w:val="24"/>
        </w:rPr>
        <w:t xml:space="preserve"> </w:t>
      </w:r>
      <w:r w:rsidR="00656E73" w:rsidRPr="00656E73">
        <w:rPr>
          <w:rFonts w:ascii="Bookman Old Style" w:hAnsi="Bookman Old Style"/>
          <w:b/>
          <w:i/>
          <w:sz w:val="24"/>
          <w:szCs w:val="24"/>
          <w:vertAlign w:val="superscript"/>
        </w:rPr>
        <w:t>(7)</w:t>
      </w:r>
      <w:r>
        <w:rPr>
          <w:rFonts w:ascii="Bookman Old Style" w:hAnsi="Bookman Old Style"/>
          <w:sz w:val="28"/>
          <w:szCs w:val="28"/>
        </w:rPr>
        <w:t xml:space="preserve"> </w:t>
      </w:r>
      <w:r w:rsidR="00904430">
        <w:rPr>
          <w:rFonts w:ascii="Bookman Old Style" w:hAnsi="Bookman Old Style"/>
          <w:sz w:val="28"/>
          <w:szCs w:val="28"/>
        </w:rPr>
        <w:t xml:space="preserve">and </w:t>
      </w:r>
      <w:r w:rsidR="00904430" w:rsidRPr="00B9544D">
        <w:rPr>
          <w:rFonts w:ascii="Bookman Old Style" w:hAnsi="Bookman Old Style"/>
          <w:b/>
          <w:i/>
          <w:sz w:val="24"/>
          <w:szCs w:val="24"/>
        </w:rPr>
        <w:t>St. John Shipping Corporation Vs Joseph Rank Limited</w:t>
      </w:r>
      <w:r w:rsidR="00656E73">
        <w:rPr>
          <w:rFonts w:ascii="Bookman Old Style" w:hAnsi="Bookman Old Style"/>
          <w:b/>
          <w:i/>
          <w:sz w:val="24"/>
          <w:szCs w:val="24"/>
        </w:rPr>
        <w:t xml:space="preserve"> </w:t>
      </w:r>
      <w:r w:rsidR="00656E73" w:rsidRPr="00656E73">
        <w:rPr>
          <w:rFonts w:ascii="Bookman Old Style" w:hAnsi="Bookman Old Style"/>
          <w:b/>
          <w:i/>
          <w:sz w:val="24"/>
          <w:szCs w:val="24"/>
          <w:vertAlign w:val="superscript"/>
        </w:rPr>
        <w:t>(8)</w:t>
      </w:r>
      <w:r w:rsidR="00904430">
        <w:rPr>
          <w:rFonts w:ascii="Bookman Old Style" w:hAnsi="Bookman Old Style"/>
          <w:sz w:val="28"/>
          <w:szCs w:val="28"/>
        </w:rPr>
        <w:t xml:space="preserve"> was cited where it was held in the latter that; </w:t>
      </w:r>
    </w:p>
    <w:p w:rsidR="00987434" w:rsidRPr="00EC26F5" w:rsidRDefault="00283460" w:rsidP="00656E73">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987434" w:rsidRPr="00EC26F5">
        <w:rPr>
          <w:rFonts w:ascii="Bookman Old Style" w:hAnsi="Bookman Old Style"/>
          <w:b/>
          <w:i/>
          <w:sz w:val="24"/>
          <w:szCs w:val="24"/>
        </w:rPr>
        <w:t>.the Court will not enforce a contract which is expressly or impliedly prohibited by statute. If the contract is of this class it does not matter what he intent of the parties is, if the statute prohibits the contract, it is unenforceable whether the parties</w:t>
      </w:r>
      <w:r>
        <w:rPr>
          <w:rFonts w:ascii="Bookman Old Style" w:hAnsi="Bookman Old Style"/>
          <w:b/>
          <w:i/>
          <w:sz w:val="24"/>
          <w:szCs w:val="24"/>
        </w:rPr>
        <w:t xml:space="preserve"> meant to break the law or not”.</w:t>
      </w:r>
    </w:p>
    <w:p w:rsidR="00987434" w:rsidRDefault="00987434" w:rsidP="00987434">
      <w:pPr>
        <w:spacing w:line="360" w:lineRule="auto"/>
        <w:contextualSpacing/>
        <w:jc w:val="both"/>
        <w:rPr>
          <w:rFonts w:ascii="Bookman Old Style" w:hAnsi="Bookman Old Style"/>
          <w:sz w:val="28"/>
          <w:szCs w:val="28"/>
        </w:rPr>
      </w:pP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learned authors of </w:t>
      </w:r>
      <w:r w:rsidRPr="00656E73">
        <w:rPr>
          <w:rFonts w:ascii="Bookman Old Style" w:hAnsi="Bookman Old Style"/>
          <w:i/>
          <w:sz w:val="28"/>
          <w:szCs w:val="28"/>
        </w:rPr>
        <w:t>Artkins Court Forms</w:t>
      </w:r>
      <w:r>
        <w:rPr>
          <w:rFonts w:ascii="Bookman Old Style" w:hAnsi="Bookman Old Style"/>
          <w:sz w:val="28"/>
          <w:szCs w:val="28"/>
        </w:rPr>
        <w:t xml:space="preserve"> were referred to</w:t>
      </w:r>
      <w:r w:rsidR="00283460">
        <w:rPr>
          <w:rFonts w:ascii="Bookman Old Style" w:hAnsi="Bookman Old Style"/>
          <w:sz w:val="28"/>
          <w:szCs w:val="28"/>
        </w:rPr>
        <w:t xml:space="preserve"> particularly the passage stating that;</w:t>
      </w:r>
      <w:r>
        <w:rPr>
          <w:rFonts w:ascii="Bookman Old Style" w:hAnsi="Bookman Old Style"/>
          <w:sz w:val="28"/>
          <w:szCs w:val="28"/>
        </w:rPr>
        <w:t xml:space="preserve"> </w:t>
      </w:r>
    </w:p>
    <w:p w:rsidR="00987434" w:rsidRPr="00EC26F5" w:rsidRDefault="00283460" w:rsidP="00283460">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987434" w:rsidRPr="00EC26F5">
        <w:rPr>
          <w:rFonts w:ascii="Bookman Old Style" w:hAnsi="Bookman Old Style"/>
          <w:b/>
          <w:i/>
          <w:sz w:val="24"/>
          <w:szCs w:val="24"/>
        </w:rPr>
        <w:t>The Court will not enforce a contract which contravenes a statutory provision or the necessary co</w:t>
      </w:r>
      <w:r>
        <w:rPr>
          <w:rFonts w:ascii="Bookman Old Style" w:hAnsi="Bookman Old Style"/>
          <w:b/>
          <w:i/>
          <w:sz w:val="24"/>
          <w:szCs w:val="24"/>
        </w:rPr>
        <w:t>nsequences of such a provision”.</w:t>
      </w:r>
    </w:p>
    <w:p w:rsidR="00987434" w:rsidRDefault="00987434" w:rsidP="00987434">
      <w:pPr>
        <w:spacing w:line="360" w:lineRule="auto"/>
        <w:contextualSpacing/>
        <w:jc w:val="both"/>
        <w:rPr>
          <w:rFonts w:ascii="Bookman Old Style" w:hAnsi="Bookman Old Style"/>
          <w:sz w:val="28"/>
          <w:szCs w:val="28"/>
        </w:rPr>
      </w:pP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case of </w:t>
      </w:r>
      <w:r w:rsidRPr="00EC26F5">
        <w:rPr>
          <w:rFonts w:ascii="Bookman Old Style" w:hAnsi="Bookman Old Style"/>
          <w:b/>
          <w:i/>
          <w:sz w:val="24"/>
          <w:szCs w:val="24"/>
        </w:rPr>
        <w:t xml:space="preserve">Archbolds (Freightage) Ltd </w:t>
      </w:r>
      <w:r w:rsidR="00283460">
        <w:rPr>
          <w:rFonts w:ascii="Bookman Old Style" w:hAnsi="Bookman Old Style"/>
          <w:b/>
          <w:i/>
          <w:sz w:val="24"/>
          <w:szCs w:val="24"/>
        </w:rPr>
        <w:t>V</w:t>
      </w:r>
      <w:r w:rsidRPr="00EC26F5">
        <w:rPr>
          <w:rFonts w:ascii="Bookman Old Style" w:hAnsi="Bookman Old Style"/>
          <w:b/>
          <w:i/>
          <w:sz w:val="24"/>
          <w:szCs w:val="24"/>
        </w:rPr>
        <w:t>s S Spanglett</w:t>
      </w:r>
      <w:r w:rsidR="00656E73">
        <w:rPr>
          <w:rFonts w:ascii="Bookman Old Style" w:hAnsi="Bookman Old Style"/>
          <w:b/>
          <w:i/>
          <w:sz w:val="24"/>
          <w:szCs w:val="24"/>
        </w:rPr>
        <w:t xml:space="preserve"> </w:t>
      </w:r>
      <w:r w:rsidR="00656E73" w:rsidRPr="00656E73">
        <w:rPr>
          <w:rFonts w:ascii="Bookman Old Style" w:hAnsi="Bookman Old Style"/>
          <w:b/>
          <w:i/>
          <w:sz w:val="24"/>
          <w:szCs w:val="24"/>
          <w:vertAlign w:val="superscript"/>
        </w:rPr>
        <w:t>(9)</w:t>
      </w:r>
      <w:r>
        <w:rPr>
          <w:rFonts w:ascii="Bookman Old Style" w:hAnsi="Bookman Old Style"/>
          <w:sz w:val="28"/>
          <w:szCs w:val="28"/>
        </w:rPr>
        <w:t xml:space="preserve"> was cited where it was held that;</w:t>
      </w:r>
    </w:p>
    <w:p w:rsidR="00987434" w:rsidRPr="00EC26F5" w:rsidRDefault="00283460" w:rsidP="00283460">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987434" w:rsidRPr="00EC26F5">
        <w:rPr>
          <w:rFonts w:ascii="Bookman Old Style" w:hAnsi="Bookman Old Style"/>
          <w:b/>
          <w:i/>
          <w:sz w:val="24"/>
          <w:szCs w:val="24"/>
        </w:rPr>
        <w:t>If a contract is expressly or by necessary implication forbidden by statute, or if it is ex facie illegal, or if both parties know that though ex facie legal it can only be performed by illegality or is intended to be performe</w:t>
      </w:r>
      <w:r>
        <w:rPr>
          <w:rFonts w:ascii="Bookman Old Style" w:hAnsi="Bookman Old Style"/>
          <w:b/>
          <w:i/>
          <w:sz w:val="24"/>
          <w:szCs w:val="24"/>
        </w:rPr>
        <w:t>d illegally, the law will not ho</w:t>
      </w:r>
      <w:r w:rsidR="00987434" w:rsidRPr="00EC26F5">
        <w:rPr>
          <w:rFonts w:ascii="Bookman Old Style" w:hAnsi="Bookman Old Style"/>
          <w:b/>
          <w:i/>
          <w:sz w:val="24"/>
          <w:szCs w:val="24"/>
        </w:rPr>
        <w:t>ld the Plaintiffs in any way that is a direct or indirect enforcement of rights under the contract; and for this purpose both parties</w:t>
      </w:r>
      <w:r>
        <w:rPr>
          <w:rFonts w:ascii="Bookman Old Style" w:hAnsi="Bookman Old Style"/>
          <w:b/>
          <w:i/>
          <w:sz w:val="24"/>
          <w:szCs w:val="24"/>
        </w:rPr>
        <w:t xml:space="preserve"> are presented to know the law”.</w:t>
      </w:r>
    </w:p>
    <w:p w:rsidR="00987434" w:rsidRDefault="00987434" w:rsidP="00987434">
      <w:pPr>
        <w:spacing w:line="360" w:lineRule="auto"/>
        <w:contextualSpacing/>
        <w:jc w:val="both"/>
        <w:rPr>
          <w:rFonts w:ascii="Bookman Old Style" w:hAnsi="Bookman Old Style"/>
          <w:sz w:val="28"/>
          <w:szCs w:val="28"/>
        </w:rPr>
      </w:pP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lastRenderedPageBreak/>
        <w:t xml:space="preserve">It is submitted that the illegality of a transaction is not based on whether the parties entered into the same willingly. The very act of lending on the security of a mortgage or other interest in land is prohibited by the </w:t>
      </w:r>
      <w:r w:rsidRPr="00FF4848">
        <w:rPr>
          <w:rFonts w:ascii="Bookman Old Style" w:hAnsi="Bookman Old Style"/>
          <w:i/>
          <w:sz w:val="28"/>
          <w:szCs w:val="28"/>
        </w:rPr>
        <w:t>Banking and Financial Services Act</w:t>
      </w:r>
      <w:r>
        <w:rPr>
          <w:rFonts w:ascii="Bookman Old Style" w:hAnsi="Bookman Old Style"/>
          <w:sz w:val="28"/>
          <w:szCs w:val="28"/>
        </w:rPr>
        <w:t xml:space="preserve"> if one</w:t>
      </w:r>
      <w:r w:rsidR="00C00744">
        <w:rPr>
          <w:rFonts w:ascii="Bookman Old Style" w:hAnsi="Bookman Old Style"/>
          <w:sz w:val="28"/>
          <w:szCs w:val="28"/>
        </w:rPr>
        <w:t xml:space="preserve"> is not licensed. The Applicant’</w:t>
      </w:r>
      <w:r>
        <w:rPr>
          <w:rFonts w:ascii="Bookman Old Style" w:hAnsi="Bookman Old Style"/>
          <w:sz w:val="28"/>
          <w:szCs w:val="28"/>
        </w:rPr>
        <w:t>s contention that the transaction does not fall in the category of an illegal contract does not have a legal basis as the Respondents state that the transaction itself is the crime and thus illegal a</w:t>
      </w:r>
      <w:r w:rsidR="00C00744">
        <w:rPr>
          <w:rFonts w:ascii="Bookman Old Style" w:hAnsi="Bookman Old Style"/>
          <w:sz w:val="28"/>
          <w:szCs w:val="28"/>
        </w:rPr>
        <w:t>nd unenforceable by a Court of L</w:t>
      </w:r>
      <w:r>
        <w:rPr>
          <w:rFonts w:ascii="Bookman Old Style" w:hAnsi="Bookman Old Style"/>
          <w:sz w:val="28"/>
          <w:szCs w:val="28"/>
        </w:rPr>
        <w:t xml:space="preserve">aw. The case of </w:t>
      </w:r>
      <w:r w:rsidRPr="00EC26F5">
        <w:rPr>
          <w:rFonts w:ascii="Bookman Old Style" w:hAnsi="Bookman Old Style"/>
          <w:b/>
          <w:i/>
          <w:sz w:val="24"/>
          <w:szCs w:val="24"/>
        </w:rPr>
        <w:t xml:space="preserve">Valsamos Koufou </w:t>
      </w:r>
      <w:r w:rsidR="007F44F3">
        <w:rPr>
          <w:rFonts w:ascii="Bookman Old Style" w:hAnsi="Bookman Old Style"/>
          <w:b/>
          <w:i/>
          <w:sz w:val="24"/>
          <w:szCs w:val="24"/>
        </w:rPr>
        <w:t>V</w:t>
      </w:r>
      <w:r w:rsidRPr="00EC26F5">
        <w:rPr>
          <w:rFonts w:ascii="Bookman Old Style" w:hAnsi="Bookman Old Style"/>
          <w:b/>
          <w:i/>
          <w:sz w:val="24"/>
          <w:szCs w:val="24"/>
        </w:rPr>
        <w:t>s Anthon Greenberg</w:t>
      </w:r>
      <w:r w:rsidR="00656E73">
        <w:rPr>
          <w:rFonts w:ascii="Bookman Old Style" w:hAnsi="Bookman Old Style"/>
          <w:b/>
          <w:i/>
          <w:sz w:val="24"/>
          <w:szCs w:val="24"/>
        </w:rPr>
        <w:t xml:space="preserve"> </w:t>
      </w:r>
      <w:r w:rsidR="00656E73" w:rsidRPr="00656E73">
        <w:rPr>
          <w:rFonts w:ascii="Bookman Old Style" w:hAnsi="Bookman Old Style"/>
          <w:b/>
          <w:i/>
          <w:sz w:val="24"/>
          <w:szCs w:val="24"/>
          <w:vertAlign w:val="superscript"/>
        </w:rPr>
        <w:t>(1)</w:t>
      </w:r>
      <w:r>
        <w:rPr>
          <w:rFonts w:ascii="Bookman Old Style" w:hAnsi="Bookman Old Style"/>
          <w:sz w:val="28"/>
          <w:szCs w:val="28"/>
        </w:rPr>
        <w:t xml:space="preserve"> was referred to</w:t>
      </w:r>
      <w:r w:rsidR="007F44F3">
        <w:rPr>
          <w:rFonts w:ascii="Bookman Old Style" w:hAnsi="Bookman Old Style"/>
          <w:sz w:val="28"/>
          <w:szCs w:val="28"/>
        </w:rPr>
        <w:t>.</w:t>
      </w:r>
      <w:r>
        <w:rPr>
          <w:rFonts w:ascii="Bookman Old Style" w:hAnsi="Bookman Old Style"/>
          <w:sz w:val="28"/>
          <w:szCs w:val="28"/>
        </w:rPr>
        <w:t xml:space="preserve"> </w:t>
      </w:r>
      <w:r w:rsidR="007F44F3">
        <w:rPr>
          <w:rFonts w:ascii="Bookman Old Style" w:hAnsi="Bookman Old Style"/>
          <w:sz w:val="28"/>
          <w:szCs w:val="28"/>
        </w:rPr>
        <w:t>It is</w:t>
      </w:r>
      <w:r>
        <w:rPr>
          <w:rFonts w:ascii="Bookman Old Style" w:hAnsi="Bookman Old Style"/>
          <w:sz w:val="28"/>
          <w:szCs w:val="28"/>
        </w:rPr>
        <w:t xml:space="preserve"> submitted that the principle of law enunciate</w:t>
      </w:r>
      <w:r w:rsidR="007F44F3">
        <w:rPr>
          <w:rFonts w:ascii="Bookman Old Style" w:hAnsi="Bookman Old Style"/>
          <w:sz w:val="28"/>
          <w:szCs w:val="28"/>
        </w:rPr>
        <w:t>d is that a Court of L</w:t>
      </w:r>
      <w:r>
        <w:rPr>
          <w:rFonts w:ascii="Bookman Old Style" w:hAnsi="Bookman Old Style"/>
          <w:sz w:val="28"/>
          <w:szCs w:val="28"/>
        </w:rPr>
        <w:t xml:space="preserve">aw will not entertain a claim which is founded on a transaction expressly prohibited by statute. It is submitted further that the case of </w:t>
      </w:r>
      <w:r w:rsidR="00656E73" w:rsidRPr="00656E73">
        <w:rPr>
          <w:rFonts w:ascii="Bookman Old Style" w:hAnsi="Bookman Old Style"/>
          <w:b/>
          <w:i/>
          <w:sz w:val="24"/>
          <w:szCs w:val="24"/>
        </w:rPr>
        <w:t xml:space="preserve">Gideon </w:t>
      </w:r>
      <w:r w:rsidRPr="00656E73">
        <w:rPr>
          <w:rFonts w:ascii="Bookman Old Style" w:hAnsi="Bookman Old Style"/>
          <w:b/>
          <w:i/>
          <w:sz w:val="24"/>
          <w:szCs w:val="24"/>
        </w:rPr>
        <w:t>Mund</w:t>
      </w:r>
      <w:r w:rsidRPr="00EC26F5">
        <w:rPr>
          <w:rFonts w:ascii="Bookman Old Style" w:hAnsi="Bookman Old Style"/>
          <w:b/>
          <w:i/>
          <w:sz w:val="24"/>
          <w:szCs w:val="24"/>
        </w:rPr>
        <w:t xml:space="preserve">anda </w:t>
      </w:r>
      <w:r w:rsidR="007F44F3">
        <w:rPr>
          <w:rFonts w:ascii="Bookman Old Style" w:hAnsi="Bookman Old Style"/>
          <w:b/>
          <w:i/>
          <w:sz w:val="24"/>
          <w:szCs w:val="24"/>
        </w:rPr>
        <w:t>V</w:t>
      </w:r>
      <w:r w:rsidRPr="00EC26F5">
        <w:rPr>
          <w:rFonts w:ascii="Bookman Old Style" w:hAnsi="Bookman Old Style"/>
          <w:b/>
          <w:i/>
          <w:sz w:val="24"/>
          <w:szCs w:val="24"/>
        </w:rPr>
        <w:t xml:space="preserve">s </w:t>
      </w:r>
      <w:r w:rsidR="00656E73">
        <w:rPr>
          <w:rFonts w:ascii="Bookman Old Style" w:hAnsi="Bookman Old Style"/>
          <w:b/>
          <w:i/>
          <w:sz w:val="24"/>
          <w:szCs w:val="24"/>
        </w:rPr>
        <w:t xml:space="preserve">Timothy </w:t>
      </w:r>
      <w:r w:rsidRPr="00EC26F5">
        <w:rPr>
          <w:rFonts w:ascii="Bookman Old Style" w:hAnsi="Bookman Old Style"/>
          <w:b/>
          <w:i/>
          <w:sz w:val="24"/>
          <w:szCs w:val="24"/>
        </w:rPr>
        <w:t xml:space="preserve">Mulwani &amp; </w:t>
      </w:r>
      <w:r w:rsidR="00656E73">
        <w:rPr>
          <w:rFonts w:ascii="Bookman Old Style" w:hAnsi="Bookman Old Style"/>
          <w:b/>
          <w:i/>
          <w:sz w:val="24"/>
          <w:szCs w:val="24"/>
        </w:rPr>
        <w:t xml:space="preserve">2 </w:t>
      </w:r>
      <w:r w:rsidRPr="00EC26F5">
        <w:rPr>
          <w:rFonts w:ascii="Bookman Old Style" w:hAnsi="Bookman Old Style"/>
          <w:b/>
          <w:i/>
          <w:sz w:val="24"/>
          <w:szCs w:val="24"/>
        </w:rPr>
        <w:t>Others</w:t>
      </w:r>
      <w:r w:rsidR="00656E73">
        <w:rPr>
          <w:rFonts w:ascii="Bookman Old Style" w:hAnsi="Bookman Old Style"/>
          <w:b/>
          <w:i/>
          <w:sz w:val="24"/>
          <w:szCs w:val="24"/>
        </w:rPr>
        <w:t xml:space="preserve"> </w:t>
      </w:r>
      <w:r w:rsidR="00656E73" w:rsidRPr="00656E73">
        <w:rPr>
          <w:rFonts w:ascii="Bookman Old Style" w:hAnsi="Bookman Old Style"/>
          <w:b/>
          <w:i/>
          <w:sz w:val="24"/>
          <w:szCs w:val="24"/>
          <w:vertAlign w:val="superscript"/>
        </w:rPr>
        <w:t>(4)</w:t>
      </w:r>
      <w:r>
        <w:rPr>
          <w:rFonts w:ascii="Bookman Old Style" w:hAnsi="Bookman Old Style"/>
          <w:sz w:val="28"/>
          <w:szCs w:val="28"/>
        </w:rPr>
        <w:t xml:space="preserve"> relied upon by the Applicant does not apply because the said case dealt with a situation where it was possible for the contract to be performed legally. In addition the case of </w:t>
      </w:r>
      <w:r w:rsidR="007F44F3">
        <w:rPr>
          <w:rFonts w:ascii="Bookman Old Style" w:hAnsi="Bookman Old Style"/>
          <w:b/>
          <w:i/>
          <w:sz w:val="24"/>
          <w:szCs w:val="24"/>
        </w:rPr>
        <w:t xml:space="preserve">Re Mahmoud </w:t>
      </w:r>
      <w:r w:rsidR="00656E73">
        <w:rPr>
          <w:rFonts w:ascii="Bookman Old Style" w:hAnsi="Bookman Old Style"/>
          <w:b/>
          <w:i/>
          <w:sz w:val="24"/>
          <w:szCs w:val="24"/>
        </w:rPr>
        <w:t>Vs</w:t>
      </w:r>
      <w:r w:rsidR="007F44F3">
        <w:rPr>
          <w:rFonts w:ascii="Bookman Old Style" w:hAnsi="Bookman Old Style"/>
          <w:b/>
          <w:i/>
          <w:sz w:val="24"/>
          <w:szCs w:val="24"/>
        </w:rPr>
        <w:t xml:space="preserve"> Ispahani’</w:t>
      </w:r>
      <w:r w:rsidRPr="00EC26F5">
        <w:rPr>
          <w:rFonts w:ascii="Bookman Old Style" w:hAnsi="Bookman Old Style"/>
          <w:b/>
          <w:i/>
          <w:sz w:val="24"/>
          <w:szCs w:val="24"/>
        </w:rPr>
        <w:t>s Arbitration</w:t>
      </w:r>
      <w:r w:rsidR="007E42CD">
        <w:rPr>
          <w:rFonts w:ascii="Bookman Old Style" w:hAnsi="Bookman Old Style"/>
          <w:b/>
          <w:i/>
          <w:sz w:val="24"/>
          <w:szCs w:val="24"/>
        </w:rPr>
        <w:t xml:space="preserve"> </w:t>
      </w:r>
      <w:r w:rsidR="007E42CD" w:rsidRPr="007E42CD">
        <w:rPr>
          <w:rFonts w:ascii="Bookman Old Style" w:hAnsi="Bookman Old Style"/>
          <w:b/>
          <w:i/>
          <w:sz w:val="24"/>
          <w:szCs w:val="24"/>
          <w:vertAlign w:val="superscript"/>
        </w:rPr>
        <w:t>(10)</w:t>
      </w:r>
      <w:r>
        <w:rPr>
          <w:rFonts w:ascii="Bookman Old Style" w:hAnsi="Bookman Old Style"/>
          <w:sz w:val="28"/>
          <w:szCs w:val="28"/>
        </w:rPr>
        <w:t xml:space="preserve"> was cited where it was held that;</w:t>
      </w:r>
    </w:p>
    <w:p w:rsidR="00987434" w:rsidRPr="00EC26F5" w:rsidRDefault="007F44F3" w:rsidP="007F44F3">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987434" w:rsidRPr="00EC26F5">
        <w:rPr>
          <w:rFonts w:ascii="Bookman Old Style" w:hAnsi="Bookman Old Style"/>
          <w:b/>
          <w:i/>
          <w:sz w:val="24"/>
          <w:szCs w:val="24"/>
        </w:rPr>
        <w:t>In my view the Court is bound, once it knows that the contract is illegal, itself to take the objection and to refuse to enforce the contract, whether its knowledge comes from the statement of the party who was guilty of the illegality, or whether its knowledge comes from outside sources. The Court does not sit to enforce illegal contracts. There is no question of estoppel; it is for the protection of the public that the Court refu</w:t>
      </w:r>
      <w:r>
        <w:rPr>
          <w:rFonts w:ascii="Bookman Old Style" w:hAnsi="Bookman Old Style"/>
          <w:b/>
          <w:i/>
          <w:sz w:val="24"/>
          <w:szCs w:val="24"/>
        </w:rPr>
        <w:t>ses to enforce such a contract”.</w:t>
      </w:r>
    </w:p>
    <w:p w:rsidR="00987434" w:rsidRDefault="00987434" w:rsidP="00987434">
      <w:pPr>
        <w:spacing w:line="360" w:lineRule="auto"/>
        <w:contextualSpacing/>
        <w:jc w:val="both"/>
        <w:rPr>
          <w:rFonts w:ascii="Bookman Old Style" w:hAnsi="Bookman Old Style"/>
          <w:sz w:val="28"/>
          <w:szCs w:val="28"/>
        </w:rPr>
      </w:pPr>
    </w:p>
    <w:p w:rsidR="00987434" w:rsidRDefault="00987434" w:rsidP="0011642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cases of </w:t>
      </w:r>
      <w:r w:rsidRPr="00EC26F5">
        <w:rPr>
          <w:rFonts w:ascii="Bookman Old Style" w:hAnsi="Bookman Old Style"/>
          <w:b/>
          <w:i/>
          <w:sz w:val="24"/>
          <w:szCs w:val="24"/>
        </w:rPr>
        <w:t xml:space="preserve">Snell </w:t>
      </w:r>
      <w:r w:rsidR="00116424">
        <w:rPr>
          <w:rFonts w:ascii="Bookman Old Style" w:hAnsi="Bookman Old Style"/>
          <w:b/>
          <w:i/>
          <w:sz w:val="24"/>
          <w:szCs w:val="24"/>
        </w:rPr>
        <w:t>V</w:t>
      </w:r>
      <w:r w:rsidRPr="00EC26F5">
        <w:rPr>
          <w:rFonts w:ascii="Bookman Old Style" w:hAnsi="Bookman Old Style"/>
          <w:b/>
          <w:i/>
          <w:sz w:val="24"/>
          <w:szCs w:val="24"/>
        </w:rPr>
        <w:t>s Unity Finance Ltd</w:t>
      </w:r>
      <w:r w:rsidR="00116424">
        <w:rPr>
          <w:rFonts w:ascii="Bookman Old Style" w:hAnsi="Bookman Old Style"/>
          <w:sz w:val="28"/>
          <w:szCs w:val="28"/>
        </w:rPr>
        <w:t>,</w:t>
      </w:r>
      <w:r>
        <w:rPr>
          <w:rFonts w:ascii="Bookman Old Style" w:hAnsi="Bookman Old Style"/>
          <w:sz w:val="28"/>
          <w:szCs w:val="28"/>
        </w:rPr>
        <w:t xml:space="preserve"> </w:t>
      </w:r>
      <w:r w:rsidRPr="00EC26F5">
        <w:rPr>
          <w:rFonts w:ascii="Bookman Old Style" w:hAnsi="Bookman Old Style"/>
          <w:b/>
          <w:i/>
          <w:sz w:val="24"/>
          <w:szCs w:val="24"/>
        </w:rPr>
        <w:t xml:space="preserve">Bridget Mutwale </w:t>
      </w:r>
      <w:r w:rsidR="00116424">
        <w:rPr>
          <w:rFonts w:ascii="Bookman Old Style" w:hAnsi="Bookman Old Style"/>
          <w:b/>
          <w:i/>
          <w:sz w:val="24"/>
          <w:szCs w:val="24"/>
        </w:rPr>
        <w:t>V</w:t>
      </w:r>
      <w:r w:rsidRPr="00EC26F5">
        <w:rPr>
          <w:rFonts w:ascii="Bookman Old Style" w:hAnsi="Bookman Old Style"/>
          <w:b/>
          <w:i/>
          <w:sz w:val="24"/>
          <w:szCs w:val="24"/>
        </w:rPr>
        <w:t>s Professional Services Limited</w:t>
      </w:r>
      <w:r w:rsidR="007E42CD">
        <w:rPr>
          <w:rFonts w:ascii="Bookman Old Style" w:hAnsi="Bookman Old Style"/>
          <w:b/>
          <w:i/>
          <w:sz w:val="24"/>
          <w:szCs w:val="24"/>
        </w:rPr>
        <w:t xml:space="preserve"> </w:t>
      </w:r>
      <w:r w:rsidR="007E42CD" w:rsidRPr="007E42CD">
        <w:rPr>
          <w:rFonts w:ascii="Bookman Old Style" w:hAnsi="Bookman Old Style"/>
          <w:b/>
          <w:i/>
          <w:sz w:val="24"/>
          <w:szCs w:val="24"/>
          <w:vertAlign w:val="superscript"/>
        </w:rPr>
        <w:t>(11)</w:t>
      </w:r>
      <w:r w:rsidRPr="00EC26F5">
        <w:rPr>
          <w:rFonts w:ascii="Bookman Old Style" w:hAnsi="Bookman Old Style"/>
          <w:b/>
          <w:i/>
          <w:sz w:val="24"/>
          <w:szCs w:val="24"/>
        </w:rPr>
        <w:t xml:space="preserve"> </w:t>
      </w:r>
      <w:r w:rsidR="00116424">
        <w:rPr>
          <w:rFonts w:ascii="Bookman Old Style" w:hAnsi="Bookman Old Style"/>
          <w:sz w:val="28"/>
          <w:szCs w:val="28"/>
        </w:rPr>
        <w:t>and</w:t>
      </w:r>
      <w:r>
        <w:rPr>
          <w:rFonts w:ascii="Bookman Old Style" w:hAnsi="Bookman Old Style"/>
          <w:sz w:val="28"/>
          <w:szCs w:val="28"/>
        </w:rPr>
        <w:t xml:space="preserve"> </w:t>
      </w:r>
      <w:r w:rsidRPr="00EC26F5">
        <w:rPr>
          <w:rFonts w:ascii="Bookman Old Style" w:hAnsi="Bookman Old Style"/>
          <w:b/>
          <w:i/>
          <w:sz w:val="24"/>
          <w:szCs w:val="24"/>
        </w:rPr>
        <w:t xml:space="preserve">Ellis &amp; Company &amp; Costain Simamba </w:t>
      </w:r>
      <w:r w:rsidR="00116424">
        <w:rPr>
          <w:rFonts w:ascii="Bookman Old Style" w:hAnsi="Bookman Old Style"/>
          <w:b/>
          <w:i/>
          <w:sz w:val="24"/>
          <w:szCs w:val="24"/>
        </w:rPr>
        <w:t>V</w:t>
      </w:r>
      <w:r w:rsidRPr="00EC26F5">
        <w:rPr>
          <w:rFonts w:ascii="Bookman Old Style" w:hAnsi="Bookman Old Style"/>
          <w:b/>
          <w:i/>
          <w:sz w:val="24"/>
          <w:szCs w:val="24"/>
        </w:rPr>
        <w:t>s Admac Carmichael Limited &amp; Alan Palmer</w:t>
      </w:r>
      <w:r w:rsidR="007E42CD">
        <w:rPr>
          <w:rFonts w:ascii="Bookman Old Style" w:hAnsi="Bookman Old Style"/>
          <w:b/>
          <w:i/>
          <w:sz w:val="24"/>
          <w:szCs w:val="24"/>
        </w:rPr>
        <w:t xml:space="preserve"> </w:t>
      </w:r>
      <w:r w:rsidR="007E42CD" w:rsidRPr="007E42CD">
        <w:rPr>
          <w:rFonts w:ascii="Bookman Old Style" w:hAnsi="Bookman Old Style"/>
          <w:b/>
          <w:i/>
          <w:sz w:val="24"/>
          <w:szCs w:val="24"/>
          <w:vertAlign w:val="superscript"/>
        </w:rPr>
        <w:t>(12)</w:t>
      </w:r>
      <w:r>
        <w:rPr>
          <w:rFonts w:ascii="Bookman Old Style" w:hAnsi="Bookman Old Style"/>
          <w:sz w:val="28"/>
          <w:szCs w:val="28"/>
        </w:rPr>
        <w:t xml:space="preserve"> </w:t>
      </w:r>
      <w:r w:rsidR="00116424">
        <w:rPr>
          <w:rFonts w:ascii="Bookman Old Style" w:hAnsi="Bookman Old Style"/>
          <w:sz w:val="28"/>
          <w:szCs w:val="28"/>
        </w:rPr>
        <w:t xml:space="preserve">which dealt </w:t>
      </w:r>
      <w:r w:rsidR="00116424">
        <w:rPr>
          <w:rFonts w:ascii="Bookman Old Style" w:hAnsi="Bookman Old Style"/>
          <w:sz w:val="28"/>
          <w:szCs w:val="28"/>
        </w:rPr>
        <w:lastRenderedPageBreak/>
        <w:t xml:space="preserve">with </w:t>
      </w:r>
      <w:r w:rsidR="00DF2260">
        <w:rPr>
          <w:rFonts w:ascii="Bookman Old Style" w:hAnsi="Bookman Old Style"/>
          <w:sz w:val="28"/>
          <w:szCs w:val="28"/>
        </w:rPr>
        <w:t>the issue</w:t>
      </w:r>
      <w:r w:rsidR="00116424">
        <w:rPr>
          <w:rFonts w:ascii="Bookman Old Style" w:hAnsi="Bookman Old Style"/>
          <w:sz w:val="28"/>
          <w:szCs w:val="28"/>
        </w:rPr>
        <w:t xml:space="preserve"> of illegality.  It is</w:t>
      </w:r>
      <w:r>
        <w:rPr>
          <w:rFonts w:ascii="Bookman Old Style" w:hAnsi="Bookman Old Style"/>
          <w:sz w:val="28"/>
          <w:szCs w:val="28"/>
        </w:rPr>
        <w:t xml:space="preserve"> submi</w:t>
      </w:r>
      <w:r w:rsidR="007E42CD">
        <w:rPr>
          <w:rFonts w:ascii="Bookman Old Style" w:hAnsi="Bookman Old Style"/>
          <w:sz w:val="28"/>
          <w:szCs w:val="28"/>
        </w:rPr>
        <w:t>t</w:t>
      </w:r>
      <w:r>
        <w:rPr>
          <w:rFonts w:ascii="Bookman Old Style" w:hAnsi="Bookman Old Style"/>
          <w:sz w:val="28"/>
          <w:szCs w:val="28"/>
        </w:rPr>
        <w:t>t</w:t>
      </w:r>
      <w:r w:rsidR="00116424">
        <w:rPr>
          <w:rFonts w:ascii="Bookman Old Style" w:hAnsi="Bookman Old Style"/>
          <w:sz w:val="28"/>
          <w:szCs w:val="28"/>
        </w:rPr>
        <w:t>ed</w:t>
      </w:r>
      <w:r>
        <w:rPr>
          <w:rFonts w:ascii="Bookman Old Style" w:hAnsi="Bookman Old Style"/>
          <w:sz w:val="28"/>
          <w:szCs w:val="28"/>
        </w:rPr>
        <w:t xml:space="preserve"> that the Court must dismiss the claims by the Applicant as the mortgage and further charge are fraught with illegality. It is submitted that it is trite law that estoppel can only be used as a shield and not as a sword. The case of </w:t>
      </w:r>
      <w:r w:rsidRPr="00EC26F5">
        <w:rPr>
          <w:rFonts w:ascii="Bookman Old Style" w:hAnsi="Bookman Old Style"/>
          <w:b/>
          <w:i/>
          <w:sz w:val="24"/>
          <w:szCs w:val="24"/>
        </w:rPr>
        <w:t xml:space="preserve">Krige </w:t>
      </w:r>
      <w:r w:rsidR="00116424">
        <w:rPr>
          <w:rFonts w:ascii="Bookman Old Style" w:hAnsi="Bookman Old Style"/>
          <w:b/>
          <w:i/>
          <w:sz w:val="24"/>
          <w:szCs w:val="24"/>
        </w:rPr>
        <w:t>V</w:t>
      </w:r>
      <w:r w:rsidRPr="00EC26F5">
        <w:rPr>
          <w:rFonts w:ascii="Bookman Old Style" w:hAnsi="Bookman Old Style"/>
          <w:b/>
          <w:i/>
          <w:sz w:val="24"/>
          <w:szCs w:val="24"/>
        </w:rPr>
        <w:t>s Christian Council of Zambia</w:t>
      </w:r>
      <w:r w:rsidR="007E42CD">
        <w:rPr>
          <w:rFonts w:ascii="Bookman Old Style" w:hAnsi="Bookman Old Style"/>
          <w:b/>
          <w:i/>
          <w:sz w:val="24"/>
          <w:szCs w:val="24"/>
        </w:rPr>
        <w:t xml:space="preserve"> </w:t>
      </w:r>
      <w:r w:rsidR="007E42CD" w:rsidRPr="007E42CD">
        <w:rPr>
          <w:rFonts w:ascii="Bookman Old Style" w:hAnsi="Bookman Old Style"/>
          <w:b/>
          <w:i/>
          <w:sz w:val="24"/>
          <w:szCs w:val="24"/>
          <w:vertAlign w:val="superscript"/>
        </w:rPr>
        <w:t>(13)</w:t>
      </w:r>
      <w:r>
        <w:rPr>
          <w:rFonts w:ascii="Bookman Old Style" w:hAnsi="Bookman Old Style"/>
          <w:sz w:val="28"/>
          <w:szCs w:val="28"/>
        </w:rPr>
        <w:t xml:space="preserve"> was cited where it was held that;</w:t>
      </w:r>
    </w:p>
    <w:p w:rsidR="00987434" w:rsidRPr="00EC26F5" w:rsidRDefault="00116424" w:rsidP="00116424">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Pr="00EC26F5">
        <w:rPr>
          <w:rFonts w:ascii="Bookman Old Style" w:hAnsi="Bookman Old Style"/>
          <w:b/>
          <w:i/>
          <w:sz w:val="24"/>
          <w:szCs w:val="24"/>
        </w:rPr>
        <w:t>In</w:t>
      </w:r>
      <w:r w:rsidR="00987434" w:rsidRPr="00EC26F5">
        <w:rPr>
          <w:rFonts w:ascii="Bookman Old Style" w:hAnsi="Bookman Old Style"/>
          <w:b/>
          <w:i/>
          <w:sz w:val="24"/>
          <w:szCs w:val="24"/>
        </w:rPr>
        <w:t xml:space="preserve"> order to plead estoppel, one must show that the other party made a representation to him and he altered his position to his prejudice on t</w:t>
      </w:r>
      <w:r>
        <w:rPr>
          <w:rFonts w:ascii="Bookman Old Style" w:hAnsi="Bookman Old Style"/>
          <w:b/>
          <w:i/>
          <w:sz w:val="24"/>
          <w:szCs w:val="24"/>
        </w:rPr>
        <w:t>he basis of the representation”.</w:t>
      </w:r>
    </w:p>
    <w:p w:rsidR="00987434" w:rsidRDefault="00987434" w:rsidP="00987434">
      <w:pPr>
        <w:spacing w:line="360" w:lineRule="auto"/>
        <w:contextualSpacing/>
        <w:jc w:val="both"/>
        <w:rPr>
          <w:rFonts w:ascii="Bookman Old Style" w:hAnsi="Bookman Old Style"/>
          <w:sz w:val="28"/>
          <w:szCs w:val="28"/>
        </w:rPr>
      </w:pP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It is submitted further that the Applicant has not shown any representation of the fact which was made to it by the Respondents and therefore the pleading of estoppel is totally misplaced and misconceived. Estoppel cannot be pleaded against provisions of a statute</w:t>
      </w:r>
      <w:r w:rsidR="00116424">
        <w:rPr>
          <w:rFonts w:ascii="Bookman Old Style" w:hAnsi="Bookman Old Style"/>
          <w:sz w:val="28"/>
          <w:szCs w:val="28"/>
        </w:rPr>
        <w:t>.</w:t>
      </w:r>
      <w:r>
        <w:rPr>
          <w:rFonts w:ascii="Bookman Old Style" w:hAnsi="Bookman Old Style"/>
          <w:sz w:val="28"/>
          <w:szCs w:val="28"/>
        </w:rPr>
        <w:t xml:space="preserve"> </w:t>
      </w:r>
      <w:r w:rsidR="00116424">
        <w:rPr>
          <w:rFonts w:ascii="Bookman Old Style" w:hAnsi="Bookman Old Style"/>
          <w:sz w:val="28"/>
          <w:szCs w:val="28"/>
        </w:rPr>
        <w:t xml:space="preserve">As authority the case of </w:t>
      </w:r>
      <w:r w:rsidRPr="00EC26F5">
        <w:rPr>
          <w:rFonts w:ascii="Bookman Old Style" w:hAnsi="Bookman Old Style"/>
          <w:b/>
          <w:i/>
          <w:sz w:val="24"/>
          <w:szCs w:val="24"/>
        </w:rPr>
        <w:t xml:space="preserve">Attorney General </w:t>
      </w:r>
      <w:r w:rsidR="00116424">
        <w:rPr>
          <w:rFonts w:ascii="Bookman Old Style" w:hAnsi="Bookman Old Style"/>
          <w:b/>
          <w:i/>
          <w:sz w:val="24"/>
          <w:szCs w:val="24"/>
        </w:rPr>
        <w:t>V</w:t>
      </w:r>
      <w:r w:rsidRPr="00EC26F5">
        <w:rPr>
          <w:rFonts w:ascii="Bookman Old Style" w:hAnsi="Bookman Old Style"/>
          <w:b/>
          <w:i/>
          <w:sz w:val="24"/>
          <w:szCs w:val="24"/>
        </w:rPr>
        <w:t>s E.B. Jones Machinists Limited</w:t>
      </w:r>
      <w:r w:rsidR="007E42CD">
        <w:rPr>
          <w:rFonts w:ascii="Bookman Old Style" w:hAnsi="Bookman Old Style"/>
          <w:b/>
          <w:i/>
          <w:sz w:val="24"/>
          <w:szCs w:val="24"/>
        </w:rPr>
        <w:t xml:space="preserve"> </w:t>
      </w:r>
      <w:r w:rsidR="007E42CD" w:rsidRPr="007E42CD">
        <w:rPr>
          <w:rFonts w:ascii="Bookman Old Style" w:hAnsi="Bookman Old Style"/>
          <w:b/>
          <w:i/>
          <w:sz w:val="24"/>
          <w:szCs w:val="24"/>
          <w:vertAlign w:val="superscript"/>
        </w:rPr>
        <w:t>(14)</w:t>
      </w:r>
      <w:r>
        <w:rPr>
          <w:rFonts w:ascii="Bookman Old Style" w:hAnsi="Bookman Old Style"/>
          <w:sz w:val="28"/>
          <w:szCs w:val="28"/>
        </w:rPr>
        <w:t xml:space="preserve"> was cited where the Court held that;</w:t>
      </w:r>
    </w:p>
    <w:p w:rsidR="00987434" w:rsidRPr="00EC26F5" w:rsidRDefault="00116424" w:rsidP="00116424">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987434" w:rsidRPr="00EC26F5">
        <w:rPr>
          <w:rFonts w:ascii="Bookman Old Style" w:hAnsi="Bookman Old Style"/>
          <w:b/>
          <w:i/>
          <w:sz w:val="24"/>
          <w:szCs w:val="24"/>
        </w:rPr>
        <w:t>Further, the learned trial judge misdirected herself when she ruled that by conduct the Attorney – General could not rely on Section 14 of the Sheriffs Act. There cann</w:t>
      </w:r>
      <w:r>
        <w:rPr>
          <w:rFonts w:ascii="Bookman Old Style" w:hAnsi="Bookman Old Style"/>
          <w:b/>
          <w:i/>
          <w:sz w:val="24"/>
          <w:szCs w:val="24"/>
        </w:rPr>
        <w:t xml:space="preserve">ot be an estoppel to a </w:t>
      </w:r>
      <w:r w:rsidR="001B4203">
        <w:rPr>
          <w:rFonts w:ascii="Bookman Old Style" w:hAnsi="Bookman Old Style"/>
          <w:b/>
          <w:i/>
          <w:sz w:val="24"/>
          <w:szCs w:val="24"/>
        </w:rPr>
        <w:t>s</w:t>
      </w:r>
      <w:r>
        <w:rPr>
          <w:rFonts w:ascii="Bookman Old Style" w:hAnsi="Bookman Old Style"/>
          <w:b/>
          <w:i/>
          <w:sz w:val="24"/>
          <w:szCs w:val="24"/>
        </w:rPr>
        <w:t>tatute”.</w:t>
      </w:r>
    </w:p>
    <w:p w:rsidR="00987434" w:rsidRDefault="00987434" w:rsidP="00987434">
      <w:pPr>
        <w:spacing w:line="360" w:lineRule="auto"/>
        <w:contextualSpacing/>
        <w:jc w:val="both"/>
        <w:rPr>
          <w:rFonts w:ascii="Bookman Old Style" w:hAnsi="Bookman Old Style"/>
          <w:sz w:val="28"/>
          <w:szCs w:val="28"/>
        </w:rPr>
      </w:pP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learned authors of </w:t>
      </w:r>
      <w:r w:rsidR="00C17B86" w:rsidRPr="007E42CD">
        <w:rPr>
          <w:rFonts w:ascii="Bookman Old Style" w:hAnsi="Bookman Old Style"/>
          <w:i/>
          <w:sz w:val="28"/>
          <w:szCs w:val="28"/>
        </w:rPr>
        <w:t>Halsbury’</w:t>
      </w:r>
      <w:r w:rsidRPr="007E42CD">
        <w:rPr>
          <w:rFonts w:ascii="Bookman Old Style" w:hAnsi="Bookman Old Style"/>
          <w:i/>
          <w:sz w:val="28"/>
          <w:szCs w:val="28"/>
        </w:rPr>
        <w:t>s Laws of England</w:t>
      </w:r>
      <w:r>
        <w:rPr>
          <w:rFonts w:ascii="Bookman Old Style" w:hAnsi="Bookman Old Style"/>
          <w:sz w:val="28"/>
          <w:szCs w:val="28"/>
        </w:rPr>
        <w:t xml:space="preserve"> was referred to where it is stated that;</w:t>
      </w:r>
    </w:p>
    <w:p w:rsidR="00987434" w:rsidRPr="00EC26F5" w:rsidRDefault="00C17B86" w:rsidP="00C17B86">
      <w:pPr>
        <w:spacing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987434" w:rsidRPr="00EC26F5">
        <w:rPr>
          <w:rFonts w:ascii="Bookman Old Style" w:hAnsi="Bookman Old Style"/>
          <w:b/>
          <w:i/>
          <w:sz w:val="24"/>
          <w:szCs w:val="24"/>
        </w:rPr>
        <w:t>The doctrine of estoppel may not be invoked to render valid a transaction which the legislature has, on grounds of general publi</w:t>
      </w:r>
      <w:r>
        <w:rPr>
          <w:rFonts w:ascii="Bookman Old Style" w:hAnsi="Bookman Old Style"/>
          <w:b/>
          <w:i/>
          <w:sz w:val="24"/>
          <w:szCs w:val="24"/>
        </w:rPr>
        <w:t>c policy, enacted to be invalid”.</w:t>
      </w:r>
    </w:p>
    <w:p w:rsidR="00987434" w:rsidRDefault="00987434" w:rsidP="00987434">
      <w:pPr>
        <w:spacing w:line="360" w:lineRule="auto"/>
        <w:contextualSpacing/>
        <w:jc w:val="both"/>
        <w:rPr>
          <w:rFonts w:ascii="Bookman Old Style" w:hAnsi="Bookman Old Style"/>
          <w:sz w:val="28"/>
          <w:szCs w:val="28"/>
        </w:rPr>
      </w:pPr>
    </w:p>
    <w:p w:rsidR="00987434" w:rsidRDefault="00987434" w:rsidP="00987434">
      <w:pPr>
        <w:spacing w:line="360" w:lineRule="auto"/>
        <w:contextualSpacing/>
        <w:jc w:val="both"/>
        <w:rPr>
          <w:rFonts w:ascii="Bookman Old Style" w:hAnsi="Bookman Old Style"/>
          <w:sz w:val="28"/>
          <w:szCs w:val="28"/>
        </w:rPr>
      </w:pPr>
      <w:r>
        <w:rPr>
          <w:rFonts w:ascii="Bookman Old Style" w:hAnsi="Bookman Old Style"/>
          <w:sz w:val="28"/>
          <w:szCs w:val="28"/>
        </w:rPr>
        <w:t>Further the case</w:t>
      </w:r>
      <w:r w:rsidR="004A3997">
        <w:rPr>
          <w:rFonts w:ascii="Bookman Old Style" w:hAnsi="Bookman Old Style"/>
          <w:sz w:val="28"/>
          <w:szCs w:val="28"/>
        </w:rPr>
        <w:t>s</w:t>
      </w:r>
      <w:r>
        <w:rPr>
          <w:rFonts w:ascii="Bookman Old Style" w:hAnsi="Bookman Old Style"/>
          <w:sz w:val="28"/>
          <w:szCs w:val="28"/>
        </w:rPr>
        <w:t xml:space="preserve"> of </w:t>
      </w:r>
      <w:r w:rsidRPr="00C17B86">
        <w:rPr>
          <w:rFonts w:ascii="Bookman Old Style" w:hAnsi="Bookman Old Style"/>
          <w:b/>
          <w:i/>
          <w:sz w:val="24"/>
          <w:szCs w:val="24"/>
        </w:rPr>
        <w:t xml:space="preserve">City Express Service Limited </w:t>
      </w:r>
      <w:r w:rsidR="00C17B86" w:rsidRPr="00C17B86">
        <w:rPr>
          <w:rFonts w:ascii="Bookman Old Style" w:hAnsi="Bookman Old Style"/>
          <w:b/>
          <w:i/>
          <w:sz w:val="24"/>
          <w:szCs w:val="24"/>
        </w:rPr>
        <w:t>V</w:t>
      </w:r>
      <w:r w:rsidRPr="00C17B86">
        <w:rPr>
          <w:rFonts w:ascii="Bookman Old Style" w:hAnsi="Bookman Old Style"/>
          <w:b/>
          <w:i/>
          <w:sz w:val="24"/>
          <w:szCs w:val="24"/>
        </w:rPr>
        <w:t>s Southern Motors Limited</w:t>
      </w:r>
      <w:r w:rsidR="007E42CD">
        <w:rPr>
          <w:rFonts w:ascii="Bookman Old Style" w:hAnsi="Bookman Old Style"/>
          <w:b/>
          <w:i/>
          <w:sz w:val="24"/>
          <w:szCs w:val="24"/>
        </w:rPr>
        <w:t xml:space="preserve"> </w:t>
      </w:r>
      <w:r w:rsidR="007E42CD" w:rsidRPr="007E42CD">
        <w:rPr>
          <w:rFonts w:ascii="Bookman Old Style" w:hAnsi="Bookman Old Style"/>
          <w:b/>
          <w:i/>
          <w:sz w:val="24"/>
          <w:szCs w:val="24"/>
          <w:vertAlign w:val="superscript"/>
        </w:rPr>
        <w:t>(15)</w:t>
      </w:r>
      <w:r>
        <w:rPr>
          <w:rFonts w:ascii="Bookman Old Style" w:hAnsi="Bookman Old Style"/>
          <w:sz w:val="28"/>
          <w:szCs w:val="28"/>
        </w:rPr>
        <w:t xml:space="preserve"> and </w:t>
      </w:r>
      <w:r w:rsidRPr="00EC26F5">
        <w:rPr>
          <w:rFonts w:ascii="Bookman Old Style" w:hAnsi="Bookman Old Style"/>
          <w:b/>
          <w:i/>
          <w:sz w:val="24"/>
          <w:szCs w:val="24"/>
        </w:rPr>
        <w:t xml:space="preserve">Embassy Supermarket </w:t>
      </w:r>
      <w:r w:rsidR="00C17B86">
        <w:rPr>
          <w:rFonts w:ascii="Bookman Old Style" w:hAnsi="Bookman Old Style"/>
          <w:b/>
          <w:i/>
          <w:sz w:val="24"/>
          <w:szCs w:val="24"/>
        </w:rPr>
        <w:t>V</w:t>
      </w:r>
      <w:r w:rsidRPr="00EC26F5">
        <w:rPr>
          <w:rFonts w:ascii="Bookman Old Style" w:hAnsi="Bookman Old Style"/>
          <w:b/>
          <w:i/>
          <w:sz w:val="24"/>
          <w:szCs w:val="24"/>
        </w:rPr>
        <w:t xml:space="preserve">s Union Bank Zambia Limited (In </w:t>
      </w:r>
      <w:r w:rsidRPr="00EC26F5">
        <w:rPr>
          <w:rFonts w:ascii="Bookman Old Style" w:hAnsi="Bookman Old Style"/>
          <w:b/>
          <w:i/>
          <w:sz w:val="24"/>
          <w:szCs w:val="24"/>
        </w:rPr>
        <w:lastRenderedPageBreak/>
        <w:t>Liquidation)</w:t>
      </w:r>
      <w:r w:rsidR="007E42CD">
        <w:rPr>
          <w:rFonts w:ascii="Bookman Old Style" w:hAnsi="Bookman Old Style"/>
          <w:b/>
          <w:i/>
          <w:sz w:val="24"/>
          <w:szCs w:val="24"/>
        </w:rPr>
        <w:t xml:space="preserve"> </w:t>
      </w:r>
      <w:r w:rsidR="007E42CD" w:rsidRPr="007E42CD">
        <w:rPr>
          <w:rFonts w:ascii="Bookman Old Style" w:hAnsi="Bookman Old Style"/>
          <w:b/>
          <w:i/>
          <w:sz w:val="24"/>
          <w:szCs w:val="24"/>
          <w:vertAlign w:val="superscript"/>
        </w:rPr>
        <w:t>(16)</w:t>
      </w:r>
      <w:r>
        <w:rPr>
          <w:rFonts w:ascii="Bookman Old Style" w:hAnsi="Bookman Old Style"/>
          <w:sz w:val="28"/>
          <w:szCs w:val="28"/>
        </w:rPr>
        <w:t xml:space="preserve"> </w:t>
      </w:r>
      <w:r w:rsidR="004A3997">
        <w:rPr>
          <w:rFonts w:ascii="Bookman Old Style" w:hAnsi="Bookman Old Style"/>
          <w:sz w:val="28"/>
          <w:szCs w:val="28"/>
        </w:rPr>
        <w:t>were</w:t>
      </w:r>
      <w:r w:rsidR="00C17B86">
        <w:rPr>
          <w:rFonts w:ascii="Bookman Old Style" w:hAnsi="Bookman Old Style"/>
          <w:sz w:val="28"/>
          <w:szCs w:val="28"/>
        </w:rPr>
        <w:t xml:space="preserve"> cited on </w:t>
      </w:r>
      <w:r w:rsidR="004A3997">
        <w:rPr>
          <w:rFonts w:ascii="Bookman Old Style" w:hAnsi="Bookman Old Style"/>
          <w:sz w:val="28"/>
          <w:szCs w:val="28"/>
        </w:rPr>
        <w:t xml:space="preserve">the principle of law as regards </w:t>
      </w:r>
      <w:r w:rsidR="00C17B86">
        <w:rPr>
          <w:rFonts w:ascii="Bookman Old Style" w:hAnsi="Bookman Old Style"/>
          <w:sz w:val="28"/>
          <w:szCs w:val="28"/>
        </w:rPr>
        <w:t>estoppel</w:t>
      </w:r>
      <w:r>
        <w:rPr>
          <w:rFonts w:ascii="Bookman Old Style" w:hAnsi="Bookman Old Style"/>
          <w:sz w:val="28"/>
          <w:szCs w:val="28"/>
        </w:rPr>
        <w:t xml:space="preserve">. It is submitted that the Applicant cannot </w:t>
      </w:r>
      <w:r w:rsidR="00C17B86">
        <w:rPr>
          <w:rFonts w:ascii="Bookman Old Style" w:hAnsi="Bookman Old Style"/>
          <w:sz w:val="28"/>
          <w:szCs w:val="28"/>
        </w:rPr>
        <w:t>use</w:t>
      </w:r>
      <w:r>
        <w:rPr>
          <w:rFonts w:ascii="Bookman Old Style" w:hAnsi="Bookman Old Style"/>
          <w:sz w:val="28"/>
          <w:szCs w:val="28"/>
        </w:rPr>
        <w:t xml:space="preserve"> estoppel to render valid a transaction which is expressly prohibited by the </w:t>
      </w:r>
      <w:r w:rsidRPr="00C17B86">
        <w:rPr>
          <w:rFonts w:ascii="Bookman Old Style" w:hAnsi="Bookman Old Style"/>
          <w:i/>
          <w:sz w:val="28"/>
          <w:szCs w:val="28"/>
        </w:rPr>
        <w:t>Banking and Financial services Act</w:t>
      </w:r>
      <w:r w:rsidR="00C17B86">
        <w:rPr>
          <w:rFonts w:ascii="Bookman Old Style" w:hAnsi="Bookman Old Style"/>
          <w:sz w:val="28"/>
          <w:szCs w:val="28"/>
        </w:rPr>
        <w:t>. The Applicant’</w:t>
      </w:r>
      <w:r>
        <w:rPr>
          <w:rFonts w:ascii="Bookman Old Style" w:hAnsi="Bookman Old Style"/>
          <w:sz w:val="28"/>
          <w:szCs w:val="28"/>
        </w:rPr>
        <w:t xml:space="preserve">s claim should therefore be dismissed on account of illegality and the alternative claim for foreclosure and order of sale of the mortgaged property is not enforceable. </w:t>
      </w:r>
    </w:p>
    <w:p w:rsidR="00160B72" w:rsidRDefault="00160B72" w:rsidP="00987434">
      <w:pPr>
        <w:spacing w:line="360" w:lineRule="auto"/>
        <w:contextualSpacing/>
        <w:jc w:val="both"/>
        <w:rPr>
          <w:rFonts w:ascii="Bookman Old Style" w:hAnsi="Bookman Old Style"/>
          <w:sz w:val="28"/>
          <w:szCs w:val="28"/>
        </w:rPr>
      </w:pPr>
    </w:p>
    <w:p w:rsidR="00160B72" w:rsidRDefault="00160B72" w:rsidP="00987434">
      <w:pPr>
        <w:spacing w:line="360" w:lineRule="auto"/>
        <w:contextualSpacing/>
        <w:jc w:val="both"/>
        <w:rPr>
          <w:rFonts w:ascii="Bookman Old Style" w:hAnsi="Bookman Old Style"/>
          <w:sz w:val="28"/>
          <w:szCs w:val="28"/>
        </w:rPr>
      </w:pPr>
      <w:r>
        <w:rPr>
          <w:rFonts w:ascii="Bookman Old Style" w:hAnsi="Bookman Old Style"/>
          <w:sz w:val="28"/>
          <w:szCs w:val="28"/>
        </w:rPr>
        <w:t>I have considered the claim by the Applicant.  I have further considered the affidavits on record, the authorities cited and the submissions by the Advocates on record.</w:t>
      </w:r>
    </w:p>
    <w:p w:rsidR="00160B72" w:rsidRDefault="00160B72"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It is not in dispute as admitted by the </w:t>
      </w:r>
      <w:r w:rsidR="00267AF8">
        <w:rPr>
          <w:rFonts w:ascii="Bookman Old Style" w:hAnsi="Bookman Old Style"/>
          <w:sz w:val="28"/>
          <w:szCs w:val="28"/>
        </w:rPr>
        <w:t>1</w:t>
      </w:r>
      <w:r w:rsidR="00267AF8" w:rsidRPr="00267AF8">
        <w:rPr>
          <w:rFonts w:ascii="Bookman Old Style" w:hAnsi="Bookman Old Style"/>
          <w:sz w:val="28"/>
          <w:szCs w:val="28"/>
          <w:vertAlign w:val="superscript"/>
        </w:rPr>
        <w:t>st</w:t>
      </w:r>
      <w:r w:rsidR="00267AF8">
        <w:rPr>
          <w:rFonts w:ascii="Bookman Old Style" w:hAnsi="Bookman Old Style"/>
          <w:sz w:val="28"/>
          <w:szCs w:val="28"/>
        </w:rPr>
        <w:t xml:space="preserve"> Respondents</w:t>
      </w:r>
      <w:r>
        <w:rPr>
          <w:rFonts w:ascii="Bookman Old Style" w:hAnsi="Bookman Old Style"/>
          <w:sz w:val="28"/>
          <w:szCs w:val="28"/>
        </w:rPr>
        <w:t xml:space="preserve"> that </w:t>
      </w:r>
      <w:r w:rsidR="00267AF8">
        <w:rPr>
          <w:rFonts w:ascii="Bookman Old Style" w:hAnsi="Bookman Old Style"/>
          <w:sz w:val="28"/>
          <w:szCs w:val="28"/>
        </w:rPr>
        <w:t>it</w:t>
      </w:r>
      <w:r>
        <w:rPr>
          <w:rFonts w:ascii="Bookman Old Style" w:hAnsi="Bookman Old Style"/>
          <w:sz w:val="28"/>
          <w:szCs w:val="28"/>
        </w:rPr>
        <w:t xml:space="preserve"> obtained a Loan Facility from the Plaintiffs in the sum of US$3,564.41.  As security </w:t>
      </w:r>
      <w:r w:rsidR="003A5C82">
        <w:rPr>
          <w:rFonts w:ascii="Bookman Old Style" w:hAnsi="Bookman Old Style"/>
          <w:sz w:val="28"/>
          <w:szCs w:val="28"/>
        </w:rPr>
        <w:t xml:space="preserve">for the Loan </w:t>
      </w:r>
      <w:r>
        <w:rPr>
          <w:rFonts w:ascii="Bookman Old Style" w:hAnsi="Bookman Old Style"/>
          <w:sz w:val="28"/>
          <w:szCs w:val="28"/>
        </w:rPr>
        <w:t>the 2</w:t>
      </w:r>
      <w:r w:rsidRPr="00160B72">
        <w:rPr>
          <w:rFonts w:ascii="Bookman Old Style" w:hAnsi="Bookman Old Style"/>
          <w:sz w:val="28"/>
          <w:szCs w:val="28"/>
          <w:vertAlign w:val="superscript"/>
        </w:rPr>
        <w:t>nd</w:t>
      </w:r>
      <w:r>
        <w:rPr>
          <w:rFonts w:ascii="Bookman Old Style" w:hAnsi="Bookman Old Style"/>
          <w:sz w:val="28"/>
          <w:szCs w:val="28"/>
        </w:rPr>
        <w:t xml:space="preserve"> Respondent executed a Third Party Mortgage over </w:t>
      </w:r>
      <w:r w:rsidR="003A5C82">
        <w:rPr>
          <w:rFonts w:ascii="Bookman Old Style" w:hAnsi="Bookman Old Style"/>
          <w:sz w:val="28"/>
          <w:szCs w:val="28"/>
        </w:rPr>
        <w:t>S</w:t>
      </w:r>
      <w:r>
        <w:rPr>
          <w:rFonts w:ascii="Bookman Old Style" w:hAnsi="Bookman Old Style"/>
          <w:sz w:val="28"/>
          <w:szCs w:val="28"/>
        </w:rPr>
        <w:t xml:space="preserve">ubdivision B1 of Farm 380 (a) Lusaka </w:t>
      </w:r>
      <w:r w:rsidR="003A5C82">
        <w:rPr>
          <w:rFonts w:ascii="Bookman Old Style" w:hAnsi="Bookman Old Style"/>
          <w:sz w:val="28"/>
          <w:szCs w:val="28"/>
        </w:rPr>
        <w:t>and a Further C</w:t>
      </w:r>
      <w:r>
        <w:rPr>
          <w:rFonts w:ascii="Bookman Old Style" w:hAnsi="Bookman Old Style"/>
          <w:sz w:val="28"/>
          <w:szCs w:val="28"/>
        </w:rPr>
        <w:t xml:space="preserve">harge.  In addition the Directors of the Respondent Company executed personal guarantees in favour of the Applicant. </w:t>
      </w:r>
    </w:p>
    <w:p w:rsidR="00160B72" w:rsidRDefault="00160B72" w:rsidP="00987434">
      <w:pPr>
        <w:spacing w:line="360" w:lineRule="auto"/>
        <w:contextualSpacing/>
        <w:jc w:val="both"/>
        <w:rPr>
          <w:rFonts w:ascii="Bookman Old Style" w:hAnsi="Bookman Old Style"/>
          <w:sz w:val="28"/>
          <w:szCs w:val="28"/>
        </w:rPr>
      </w:pPr>
      <w:r>
        <w:rPr>
          <w:rFonts w:ascii="Bookman Old Style" w:hAnsi="Bookman Old Style"/>
          <w:sz w:val="28"/>
          <w:szCs w:val="28"/>
        </w:rPr>
        <w:t>It is further not in dispute that the 1</w:t>
      </w:r>
      <w:r w:rsidRPr="00160B72">
        <w:rPr>
          <w:rFonts w:ascii="Bookman Old Style" w:hAnsi="Bookman Old Style"/>
          <w:sz w:val="28"/>
          <w:szCs w:val="28"/>
          <w:vertAlign w:val="superscript"/>
        </w:rPr>
        <w:t>st</w:t>
      </w:r>
      <w:r>
        <w:rPr>
          <w:rFonts w:ascii="Bookman Old Style" w:hAnsi="Bookman Old Style"/>
          <w:sz w:val="28"/>
          <w:szCs w:val="28"/>
        </w:rPr>
        <w:t xml:space="preserve"> Respondent made a part of payment of the sum of US$520,000 towards liquidation of the Loan, leaving a balance of US$3,826,969.37 equivalent to </w:t>
      </w:r>
      <w:r w:rsidR="003A5C82">
        <w:rPr>
          <w:rFonts w:ascii="Bookman Old Style" w:hAnsi="Bookman Old Style"/>
          <w:sz w:val="28"/>
          <w:szCs w:val="28"/>
        </w:rPr>
        <w:t>ZMW</w:t>
      </w:r>
      <w:r>
        <w:rPr>
          <w:rFonts w:ascii="Bookman Old Style" w:hAnsi="Bookman Old Style"/>
          <w:sz w:val="28"/>
          <w:szCs w:val="28"/>
        </w:rPr>
        <w:t>20,206,398.31 outstanding.</w:t>
      </w:r>
    </w:p>
    <w:p w:rsidR="00160B72" w:rsidRDefault="00160B72" w:rsidP="00987434">
      <w:pPr>
        <w:spacing w:line="360" w:lineRule="auto"/>
        <w:contextualSpacing/>
        <w:jc w:val="both"/>
        <w:rPr>
          <w:rFonts w:ascii="Bookman Old Style" w:hAnsi="Bookman Old Style"/>
          <w:sz w:val="28"/>
          <w:szCs w:val="28"/>
        </w:rPr>
      </w:pPr>
    </w:p>
    <w:p w:rsidR="00160B72" w:rsidRDefault="00160B72" w:rsidP="00987434">
      <w:pPr>
        <w:spacing w:line="360" w:lineRule="auto"/>
        <w:contextualSpacing/>
        <w:jc w:val="both"/>
        <w:rPr>
          <w:rFonts w:ascii="Bookman Old Style" w:hAnsi="Bookman Old Style"/>
          <w:sz w:val="28"/>
          <w:szCs w:val="28"/>
        </w:rPr>
      </w:pPr>
      <w:r>
        <w:rPr>
          <w:rFonts w:ascii="Bookman Old Style" w:hAnsi="Bookman Old Style"/>
          <w:sz w:val="28"/>
          <w:szCs w:val="28"/>
        </w:rPr>
        <w:t>The Respondents clearly admit liability but contend in the</w:t>
      </w:r>
      <w:r w:rsidR="003A5C82">
        <w:rPr>
          <w:rFonts w:ascii="Bookman Old Style" w:hAnsi="Bookman Old Style"/>
          <w:sz w:val="28"/>
          <w:szCs w:val="28"/>
        </w:rPr>
        <w:t>ir</w:t>
      </w:r>
      <w:r>
        <w:rPr>
          <w:rFonts w:ascii="Bookman Old Style" w:hAnsi="Bookman Old Style"/>
          <w:sz w:val="28"/>
          <w:szCs w:val="28"/>
        </w:rPr>
        <w:t xml:space="preserve"> defence that the Applicant was not licenced under the </w:t>
      </w:r>
      <w:r w:rsidRPr="00C106E8">
        <w:rPr>
          <w:rFonts w:ascii="Bookman Old Style" w:hAnsi="Bookman Old Style"/>
          <w:i/>
          <w:sz w:val="28"/>
          <w:szCs w:val="28"/>
        </w:rPr>
        <w:t>Banking and Financial Services Act</w:t>
      </w:r>
      <w:r>
        <w:rPr>
          <w:rFonts w:ascii="Bookman Old Style" w:hAnsi="Bookman Old Style"/>
          <w:sz w:val="28"/>
          <w:szCs w:val="28"/>
        </w:rPr>
        <w:t xml:space="preserve"> to lend out money </w:t>
      </w:r>
      <w:r w:rsidR="003A5C82">
        <w:rPr>
          <w:rFonts w:ascii="Bookman Old Style" w:hAnsi="Bookman Old Style"/>
          <w:sz w:val="28"/>
          <w:szCs w:val="28"/>
        </w:rPr>
        <w:t xml:space="preserve">on the security of a Mortgage </w:t>
      </w:r>
      <w:r>
        <w:rPr>
          <w:rFonts w:ascii="Bookman Old Style" w:hAnsi="Bookman Old Style"/>
          <w:sz w:val="28"/>
          <w:szCs w:val="28"/>
        </w:rPr>
        <w:t xml:space="preserve">and as such the whole transaction is </w:t>
      </w:r>
      <w:r w:rsidR="003A5C82">
        <w:rPr>
          <w:rFonts w:ascii="Bookman Old Style" w:hAnsi="Bookman Old Style"/>
          <w:sz w:val="28"/>
          <w:szCs w:val="28"/>
        </w:rPr>
        <w:t>void on account of</w:t>
      </w:r>
      <w:r>
        <w:rPr>
          <w:rFonts w:ascii="Bookman Old Style" w:hAnsi="Bookman Old Style"/>
          <w:sz w:val="28"/>
          <w:szCs w:val="28"/>
        </w:rPr>
        <w:t xml:space="preserve"> illegality.  And further that the mortgage herein is not enforceable </w:t>
      </w:r>
      <w:r>
        <w:rPr>
          <w:rFonts w:ascii="Bookman Old Style" w:hAnsi="Bookman Old Style"/>
          <w:sz w:val="28"/>
          <w:szCs w:val="28"/>
        </w:rPr>
        <w:lastRenderedPageBreak/>
        <w:t>by virtue of</w:t>
      </w:r>
      <w:r w:rsidR="003A5C82">
        <w:rPr>
          <w:rFonts w:ascii="Bookman Old Style" w:hAnsi="Bookman Old Style"/>
          <w:sz w:val="28"/>
          <w:szCs w:val="28"/>
        </w:rPr>
        <w:t xml:space="preserve"> the</w:t>
      </w:r>
      <w:r>
        <w:rPr>
          <w:rFonts w:ascii="Bookman Old Style" w:hAnsi="Bookman Old Style"/>
          <w:sz w:val="28"/>
          <w:szCs w:val="28"/>
        </w:rPr>
        <w:t xml:space="preserve"> illegality.  A number of authorities were cited on the effect of illegality on transactions.</w:t>
      </w:r>
    </w:p>
    <w:p w:rsidR="00160B72" w:rsidRDefault="00160B72"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In essence the Respondents </w:t>
      </w:r>
      <w:r w:rsidR="003A5C82">
        <w:rPr>
          <w:rFonts w:ascii="Bookman Old Style" w:hAnsi="Bookman Old Style"/>
          <w:sz w:val="28"/>
          <w:szCs w:val="28"/>
        </w:rPr>
        <w:t>want</w:t>
      </w:r>
      <w:r>
        <w:rPr>
          <w:rFonts w:ascii="Bookman Old Style" w:hAnsi="Bookman Old Style"/>
          <w:sz w:val="28"/>
          <w:szCs w:val="28"/>
        </w:rPr>
        <w:t xml:space="preserve"> to evade liability by raising illegality as a defence.</w:t>
      </w:r>
    </w:p>
    <w:p w:rsidR="00B10B9F" w:rsidRDefault="00B10B9F" w:rsidP="00987434">
      <w:pPr>
        <w:spacing w:line="360" w:lineRule="auto"/>
        <w:contextualSpacing/>
        <w:jc w:val="both"/>
        <w:rPr>
          <w:rFonts w:ascii="Bookman Old Style" w:hAnsi="Bookman Old Style"/>
          <w:sz w:val="28"/>
          <w:szCs w:val="28"/>
        </w:rPr>
      </w:pPr>
      <w:r>
        <w:rPr>
          <w:rFonts w:ascii="Bookman Old Style" w:hAnsi="Bookman Old Style"/>
          <w:sz w:val="28"/>
          <w:szCs w:val="28"/>
        </w:rPr>
        <w:t>The issue is whether the claims by the Applicant are unenforceable by virtue of the illegality.</w:t>
      </w:r>
    </w:p>
    <w:p w:rsidR="00B10B9F" w:rsidRDefault="00B10B9F"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It is pertinent to identify the illegality in issue.  The contended illegality is the provisions of financial services, i.e. the lending of the money to the Respondents secured by a mortgage contrary to the </w:t>
      </w:r>
      <w:r w:rsidRPr="0095755E">
        <w:rPr>
          <w:rFonts w:ascii="Bookman Old Style" w:hAnsi="Bookman Old Style"/>
          <w:i/>
          <w:sz w:val="28"/>
          <w:szCs w:val="28"/>
        </w:rPr>
        <w:t>Banking and Financial Services Act</w:t>
      </w:r>
      <w:r w:rsidR="003A5C82">
        <w:rPr>
          <w:rFonts w:ascii="Bookman Old Style" w:hAnsi="Bookman Old Style"/>
          <w:i/>
          <w:sz w:val="28"/>
          <w:szCs w:val="28"/>
        </w:rPr>
        <w:t xml:space="preserve"> Chapter 387 of our Laws</w:t>
      </w:r>
      <w:r>
        <w:rPr>
          <w:rFonts w:ascii="Bookman Old Style" w:hAnsi="Bookman Old Style"/>
          <w:sz w:val="28"/>
          <w:szCs w:val="28"/>
        </w:rPr>
        <w:t xml:space="preserve">.  The Applicant is alleged not to be licenced under the said </w:t>
      </w:r>
      <w:r w:rsidRPr="0095755E">
        <w:rPr>
          <w:rFonts w:ascii="Bookman Old Style" w:hAnsi="Bookman Old Style"/>
          <w:i/>
          <w:sz w:val="28"/>
          <w:szCs w:val="28"/>
        </w:rPr>
        <w:t>Act</w:t>
      </w:r>
      <w:r w:rsidR="003A5C82">
        <w:rPr>
          <w:rFonts w:ascii="Bookman Old Style" w:hAnsi="Bookman Old Style"/>
          <w:sz w:val="28"/>
          <w:szCs w:val="28"/>
        </w:rPr>
        <w:t xml:space="preserve"> to offer such services.</w:t>
      </w:r>
    </w:p>
    <w:p w:rsidR="00B10B9F" w:rsidRDefault="00B10B9F" w:rsidP="00987434">
      <w:pPr>
        <w:spacing w:line="360" w:lineRule="auto"/>
        <w:contextualSpacing/>
        <w:jc w:val="both"/>
        <w:rPr>
          <w:rFonts w:ascii="Bookman Old Style" w:hAnsi="Bookman Old Style"/>
          <w:sz w:val="28"/>
          <w:szCs w:val="28"/>
        </w:rPr>
      </w:pPr>
    </w:p>
    <w:p w:rsidR="00B10B9F" w:rsidRDefault="00B10B9F" w:rsidP="00987434">
      <w:pPr>
        <w:spacing w:line="360" w:lineRule="auto"/>
        <w:contextualSpacing/>
        <w:jc w:val="both"/>
        <w:rPr>
          <w:rFonts w:ascii="Bookman Old Style" w:hAnsi="Bookman Old Style"/>
          <w:sz w:val="28"/>
          <w:szCs w:val="28"/>
        </w:rPr>
      </w:pPr>
      <w:r>
        <w:rPr>
          <w:rFonts w:ascii="Bookman Old Style" w:hAnsi="Bookman Old Style"/>
          <w:sz w:val="28"/>
          <w:szCs w:val="28"/>
        </w:rPr>
        <w:t>The arguments by the Respondents relate to the principles of Law relating to illegality and the effect thereon on contracts entered into.</w:t>
      </w:r>
    </w:p>
    <w:p w:rsidR="00B10B9F" w:rsidRDefault="00B10B9F"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defence </w:t>
      </w:r>
      <w:r w:rsidR="003A5C82">
        <w:rPr>
          <w:rFonts w:ascii="Bookman Old Style" w:hAnsi="Bookman Old Style"/>
          <w:sz w:val="28"/>
          <w:szCs w:val="28"/>
        </w:rPr>
        <w:t xml:space="preserve">of illegality </w:t>
      </w:r>
      <w:r>
        <w:rPr>
          <w:rFonts w:ascii="Bookman Old Style" w:hAnsi="Bookman Old Style"/>
          <w:sz w:val="28"/>
          <w:szCs w:val="28"/>
        </w:rPr>
        <w:t xml:space="preserve">raised by the Respondent arises </w:t>
      </w:r>
      <w:r w:rsidR="00267AF8">
        <w:rPr>
          <w:rFonts w:ascii="Bookman Old Style" w:hAnsi="Bookman Old Style"/>
          <w:sz w:val="28"/>
          <w:szCs w:val="28"/>
        </w:rPr>
        <w:t>where a</w:t>
      </w:r>
      <w:r w:rsidR="003A5C82">
        <w:rPr>
          <w:rFonts w:ascii="Bookman Old Style" w:hAnsi="Bookman Old Style"/>
          <w:sz w:val="28"/>
          <w:szCs w:val="28"/>
        </w:rPr>
        <w:t xml:space="preserve"> Defendant in a private l</w:t>
      </w:r>
      <w:r>
        <w:rPr>
          <w:rFonts w:ascii="Bookman Old Style" w:hAnsi="Bookman Old Style"/>
          <w:sz w:val="28"/>
          <w:szCs w:val="28"/>
        </w:rPr>
        <w:t>aw action argues that the claimant should not be entitled to their normal rights or remedies because they have been involved in illegal conduct which is linked to the claim.</w:t>
      </w:r>
    </w:p>
    <w:p w:rsidR="00B10B9F" w:rsidRDefault="00C14027"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underlying principle of illegality as stated by </w:t>
      </w:r>
      <w:r w:rsidRPr="00C14027">
        <w:rPr>
          <w:rFonts w:ascii="Bookman Old Style" w:hAnsi="Bookman Old Style"/>
          <w:i/>
          <w:sz w:val="28"/>
          <w:szCs w:val="28"/>
        </w:rPr>
        <w:t>Lord Mansfield</w:t>
      </w:r>
      <w:r>
        <w:rPr>
          <w:rFonts w:ascii="Bookman Old Style" w:hAnsi="Bookman Old Style"/>
          <w:sz w:val="28"/>
          <w:szCs w:val="28"/>
        </w:rPr>
        <w:t xml:space="preserve"> in the case of </w:t>
      </w:r>
      <w:r w:rsidRPr="00C14027">
        <w:rPr>
          <w:rFonts w:ascii="Bookman Old Style" w:hAnsi="Bookman Old Style"/>
          <w:b/>
          <w:i/>
          <w:sz w:val="24"/>
          <w:szCs w:val="24"/>
        </w:rPr>
        <w:t>Holman Vs Johnson 1975 coup 341</w:t>
      </w:r>
      <w:r w:rsidR="007E42CD">
        <w:rPr>
          <w:rFonts w:ascii="Bookman Old Style" w:hAnsi="Bookman Old Style"/>
          <w:b/>
          <w:i/>
          <w:sz w:val="24"/>
          <w:szCs w:val="24"/>
        </w:rPr>
        <w:t xml:space="preserve"> </w:t>
      </w:r>
      <w:r w:rsidR="007E42CD" w:rsidRPr="007E42CD">
        <w:rPr>
          <w:rFonts w:ascii="Bookman Old Style" w:hAnsi="Bookman Old Style"/>
          <w:b/>
          <w:i/>
          <w:sz w:val="24"/>
          <w:szCs w:val="24"/>
          <w:vertAlign w:val="superscript"/>
        </w:rPr>
        <w:t>(17)</w:t>
      </w:r>
      <w:r>
        <w:rPr>
          <w:rFonts w:ascii="Bookman Old Style" w:hAnsi="Bookman Old Style"/>
          <w:sz w:val="28"/>
          <w:szCs w:val="28"/>
        </w:rPr>
        <w:t xml:space="preserve"> is that;</w:t>
      </w:r>
    </w:p>
    <w:p w:rsidR="00C14027" w:rsidRDefault="00C14027" w:rsidP="00C14027">
      <w:pPr>
        <w:spacing w:line="360" w:lineRule="auto"/>
        <w:ind w:left="720"/>
        <w:contextualSpacing/>
        <w:jc w:val="both"/>
        <w:rPr>
          <w:rFonts w:ascii="Bookman Old Style" w:hAnsi="Bookman Old Style"/>
          <w:sz w:val="28"/>
          <w:szCs w:val="28"/>
        </w:rPr>
      </w:pPr>
      <w:r w:rsidRPr="00C14027">
        <w:rPr>
          <w:rFonts w:ascii="Bookman Old Style" w:hAnsi="Bookman Old Style"/>
          <w:b/>
          <w:i/>
          <w:sz w:val="24"/>
          <w:szCs w:val="24"/>
        </w:rPr>
        <w:t>“The Court will not lend its aid to someone who founds his case of action upon an immoral or illegal act”</w:t>
      </w:r>
      <w:r>
        <w:rPr>
          <w:rFonts w:ascii="Bookman Old Style" w:hAnsi="Bookman Old Style"/>
          <w:sz w:val="28"/>
          <w:szCs w:val="28"/>
        </w:rPr>
        <w:t>.</w:t>
      </w:r>
    </w:p>
    <w:p w:rsidR="00C14027" w:rsidRDefault="00C14027" w:rsidP="00987434">
      <w:pPr>
        <w:spacing w:line="360" w:lineRule="auto"/>
        <w:contextualSpacing/>
        <w:jc w:val="both"/>
        <w:rPr>
          <w:rFonts w:ascii="Bookman Old Style" w:hAnsi="Bookman Old Style"/>
          <w:sz w:val="28"/>
          <w:szCs w:val="28"/>
        </w:rPr>
      </w:pPr>
    </w:p>
    <w:p w:rsidR="00A92C5B" w:rsidRDefault="00C14027" w:rsidP="00987434">
      <w:pPr>
        <w:spacing w:line="360" w:lineRule="auto"/>
        <w:contextualSpacing/>
        <w:jc w:val="both"/>
        <w:rPr>
          <w:rFonts w:ascii="Bookman Old Style" w:hAnsi="Bookman Old Style"/>
          <w:sz w:val="28"/>
          <w:szCs w:val="28"/>
        </w:rPr>
      </w:pPr>
      <w:r>
        <w:rPr>
          <w:rFonts w:ascii="Bookman Old Style" w:hAnsi="Bookman Old Style"/>
          <w:sz w:val="28"/>
          <w:szCs w:val="28"/>
        </w:rPr>
        <w:t>Illegality</w:t>
      </w:r>
      <w:r w:rsidR="00A92C5B">
        <w:rPr>
          <w:rFonts w:ascii="Bookman Old Style" w:hAnsi="Bookman Old Style"/>
          <w:sz w:val="28"/>
          <w:szCs w:val="28"/>
        </w:rPr>
        <w:t xml:space="preserve"> affects a contract in a number of ways.  The illegality can be as to formation, or as to performance.  Illegality as to formation refer to a situation where the contract itself is at the time of the formation illegal.  Illegality as to performance refers to a contract </w:t>
      </w:r>
      <w:r w:rsidR="00A92C5B">
        <w:rPr>
          <w:rFonts w:ascii="Bookman Old Style" w:hAnsi="Bookman Old Style"/>
          <w:sz w:val="28"/>
          <w:szCs w:val="28"/>
        </w:rPr>
        <w:lastRenderedPageBreak/>
        <w:t xml:space="preserve">which is on its face legal but which is performed in a manner that is illegal.  I refer to </w:t>
      </w:r>
      <w:r w:rsidR="00A92C5B" w:rsidRPr="00C106E8">
        <w:rPr>
          <w:rFonts w:ascii="Bookman Old Style" w:hAnsi="Bookman Old Style"/>
          <w:i/>
          <w:sz w:val="28"/>
          <w:szCs w:val="28"/>
        </w:rPr>
        <w:t>Chitty on Contracts Volume 1 General Principles</w:t>
      </w:r>
      <w:r w:rsidR="00A92C5B">
        <w:rPr>
          <w:rFonts w:ascii="Bookman Old Style" w:hAnsi="Bookman Old Style"/>
          <w:sz w:val="28"/>
          <w:szCs w:val="28"/>
        </w:rPr>
        <w:t>.</w:t>
      </w:r>
    </w:p>
    <w:p w:rsidR="00A92C5B" w:rsidRDefault="00A92C5B" w:rsidP="00987434">
      <w:pPr>
        <w:spacing w:line="360" w:lineRule="auto"/>
        <w:contextualSpacing/>
        <w:jc w:val="both"/>
        <w:rPr>
          <w:rFonts w:ascii="Bookman Old Style" w:hAnsi="Bookman Old Style"/>
          <w:sz w:val="28"/>
          <w:szCs w:val="28"/>
        </w:rPr>
      </w:pPr>
      <w:r>
        <w:rPr>
          <w:rFonts w:ascii="Bookman Old Style" w:hAnsi="Bookman Old Style"/>
          <w:sz w:val="28"/>
          <w:szCs w:val="28"/>
        </w:rPr>
        <w:t>Where the Contract is illegal by virtue of formation, the Courts will not enforce the contract or provide any other remedies.</w:t>
      </w:r>
    </w:p>
    <w:p w:rsidR="00A92C5B" w:rsidRDefault="00A92C5B" w:rsidP="00987434">
      <w:pPr>
        <w:spacing w:line="360" w:lineRule="auto"/>
        <w:contextualSpacing/>
        <w:jc w:val="both"/>
        <w:rPr>
          <w:rFonts w:ascii="Bookman Old Style" w:hAnsi="Bookman Old Style"/>
          <w:sz w:val="28"/>
          <w:szCs w:val="28"/>
        </w:rPr>
      </w:pPr>
    </w:p>
    <w:p w:rsidR="00A92C5B" w:rsidRDefault="00A92C5B"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effect of illegality </w:t>
      </w:r>
      <w:r w:rsidR="007113BC">
        <w:rPr>
          <w:rFonts w:ascii="Bookman Old Style" w:hAnsi="Bookman Old Style"/>
          <w:sz w:val="28"/>
          <w:szCs w:val="28"/>
        </w:rPr>
        <w:t xml:space="preserve">is that it </w:t>
      </w:r>
      <w:r>
        <w:rPr>
          <w:rFonts w:ascii="Bookman Old Style" w:hAnsi="Bookman Old Style"/>
          <w:sz w:val="28"/>
          <w:szCs w:val="28"/>
        </w:rPr>
        <w:t xml:space="preserve">prevents a Plaintiff from enforcing the illegal transaction.  The </w:t>
      </w:r>
      <w:r w:rsidR="00267AF8">
        <w:rPr>
          <w:rFonts w:ascii="Bookman Old Style" w:hAnsi="Bookman Old Style"/>
          <w:sz w:val="28"/>
          <w:szCs w:val="28"/>
        </w:rPr>
        <w:t>Respondent</w:t>
      </w:r>
      <w:r>
        <w:rPr>
          <w:rFonts w:ascii="Bookman Old Style" w:hAnsi="Bookman Old Style"/>
          <w:sz w:val="28"/>
          <w:szCs w:val="28"/>
        </w:rPr>
        <w:t xml:space="preserve"> has put up a defence of illegality namely a breach of statute law.  </w:t>
      </w:r>
    </w:p>
    <w:p w:rsidR="00A92C5B" w:rsidRDefault="00A92C5B" w:rsidP="00987434">
      <w:pPr>
        <w:spacing w:line="360" w:lineRule="auto"/>
        <w:contextualSpacing/>
        <w:jc w:val="both"/>
        <w:rPr>
          <w:rFonts w:ascii="Bookman Old Style" w:hAnsi="Bookman Old Style"/>
          <w:sz w:val="28"/>
          <w:szCs w:val="28"/>
        </w:rPr>
      </w:pPr>
      <w:r>
        <w:rPr>
          <w:rFonts w:ascii="Bookman Old Style" w:hAnsi="Bookman Old Style"/>
          <w:sz w:val="28"/>
          <w:szCs w:val="28"/>
        </w:rPr>
        <w:t>In granting or refusing to grant the relief where the defence of illegality is raised, there are a number of relevant considerations or circumstances that the Court sha</w:t>
      </w:r>
      <w:r w:rsidR="00267AF8">
        <w:rPr>
          <w:rFonts w:ascii="Bookman Old Style" w:hAnsi="Bookman Old Style"/>
          <w:sz w:val="28"/>
          <w:szCs w:val="28"/>
        </w:rPr>
        <w:t>ll have regard to these include;</w:t>
      </w:r>
    </w:p>
    <w:p w:rsidR="00A92C5B" w:rsidRPr="00A92C5B" w:rsidRDefault="00A92C5B" w:rsidP="00A92C5B">
      <w:pPr>
        <w:pStyle w:val="ListParagraph"/>
        <w:numPr>
          <w:ilvl w:val="0"/>
          <w:numId w:val="2"/>
        </w:numPr>
        <w:spacing w:line="360" w:lineRule="auto"/>
        <w:ind w:left="540" w:hanging="540"/>
        <w:jc w:val="both"/>
        <w:rPr>
          <w:rFonts w:ascii="Bookman Old Style" w:hAnsi="Bookman Old Style"/>
          <w:i/>
          <w:sz w:val="28"/>
          <w:szCs w:val="28"/>
        </w:rPr>
      </w:pPr>
      <w:r w:rsidRPr="00A92C5B">
        <w:rPr>
          <w:rFonts w:ascii="Bookman Old Style" w:hAnsi="Bookman Old Style"/>
          <w:i/>
          <w:sz w:val="28"/>
          <w:szCs w:val="28"/>
        </w:rPr>
        <w:t>The public interest</w:t>
      </w:r>
    </w:p>
    <w:p w:rsidR="00A92C5B" w:rsidRPr="00A92C5B" w:rsidRDefault="00A92C5B" w:rsidP="00A92C5B">
      <w:pPr>
        <w:pStyle w:val="ListParagraph"/>
        <w:numPr>
          <w:ilvl w:val="0"/>
          <w:numId w:val="2"/>
        </w:numPr>
        <w:spacing w:line="360" w:lineRule="auto"/>
        <w:ind w:left="540" w:hanging="540"/>
        <w:jc w:val="both"/>
        <w:rPr>
          <w:rFonts w:ascii="Bookman Old Style" w:hAnsi="Bookman Old Style"/>
          <w:i/>
          <w:sz w:val="28"/>
          <w:szCs w:val="28"/>
        </w:rPr>
      </w:pPr>
      <w:r w:rsidRPr="00A92C5B">
        <w:rPr>
          <w:rFonts w:ascii="Bookman Old Style" w:hAnsi="Bookman Old Style"/>
          <w:i/>
          <w:sz w:val="28"/>
          <w:szCs w:val="28"/>
        </w:rPr>
        <w:t>The seriousness of the illegality</w:t>
      </w:r>
    </w:p>
    <w:p w:rsidR="00A92C5B" w:rsidRPr="00A92C5B" w:rsidRDefault="00A92C5B" w:rsidP="00A92C5B">
      <w:pPr>
        <w:pStyle w:val="ListParagraph"/>
        <w:numPr>
          <w:ilvl w:val="0"/>
          <w:numId w:val="2"/>
        </w:numPr>
        <w:spacing w:line="360" w:lineRule="auto"/>
        <w:ind w:left="540" w:hanging="540"/>
        <w:jc w:val="both"/>
        <w:rPr>
          <w:rFonts w:ascii="Bookman Old Style" w:hAnsi="Bookman Old Style"/>
          <w:i/>
          <w:sz w:val="28"/>
          <w:szCs w:val="28"/>
        </w:rPr>
      </w:pPr>
      <w:r w:rsidRPr="00A92C5B">
        <w:rPr>
          <w:rFonts w:ascii="Bookman Old Style" w:hAnsi="Bookman Old Style"/>
          <w:i/>
          <w:sz w:val="28"/>
          <w:szCs w:val="28"/>
        </w:rPr>
        <w:t xml:space="preserve">Whether denying the relief will act as </w:t>
      </w:r>
      <w:r w:rsidR="007113BC">
        <w:rPr>
          <w:rFonts w:ascii="Bookman Old Style" w:hAnsi="Bookman Old Style"/>
          <w:i/>
          <w:sz w:val="28"/>
          <w:szCs w:val="28"/>
        </w:rPr>
        <w:t>a deterrent</w:t>
      </w:r>
    </w:p>
    <w:p w:rsidR="00A92C5B" w:rsidRPr="00A92C5B" w:rsidRDefault="00A92C5B" w:rsidP="00987434">
      <w:pPr>
        <w:pStyle w:val="ListParagraph"/>
        <w:numPr>
          <w:ilvl w:val="0"/>
          <w:numId w:val="2"/>
        </w:numPr>
        <w:spacing w:line="360" w:lineRule="auto"/>
        <w:ind w:left="540" w:hanging="540"/>
        <w:jc w:val="both"/>
        <w:rPr>
          <w:rFonts w:ascii="Bookman Old Style" w:hAnsi="Bookman Old Style"/>
          <w:i/>
          <w:sz w:val="28"/>
          <w:szCs w:val="28"/>
        </w:rPr>
      </w:pPr>
      <w:r w:rsidRPr="00A92C5B">
        <w:rPr>
          <w:rFonts w:ascii="Bookman Old Style" w:hAnsi="Bookman Old Style"/>
          <w:i/>
          <w:sz w:val="28"/>
          <w:szCs w:val="28"/>
        </w:rPr>
        <w:t>Whether denying relief will further the purpose of the rule which renders the transaction illegal.</w:t>
      </w:r>
    </w:p>
    <w:p w:rsidR="00A92C5B" w:rsidRDefault="00A92C5B"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 have perused </w:t>
      </w:r>
      <w:r w:rsidRPr="0042763E">
        <w:rPr>
          <w:rFonts w:ascii="Bookman Old Style" w:hAnsi="Bookman Old Style"/>
          <w:i/>
          <w:sz w:val="28"/>
          <w:szCs w:val="28"/>
        </w:rPr>
        <w:t>Section 17</w:t>
      </w:r>
      <w:r>
        <w:rPr>
          <w:rFonts w:ascii="Bookman Old Style" w:hAnsi="Bookman Old Style"/>
          <w:sz w:val="28"/>
          <w:szCs w:val="28"/>
        </w:rPr>
        <w:t xml:space="preserve"> of the </w:t>
      </w:r>
      <w:r w:rsidRPr="0042763E">
        <w:rPr>
          <w:rFonts w:ascii="Bookman Old Style" w:hAnsi="Bookman Old Style"/>
          <w:i/>
          <w:sz w:val="28"/>
          <w:szCs w:val="28"/>
        </w:rPr>
        <w:t>Banking and Financial Services Act</w:t>
      </w:r>
      <w:r>
        <w:rPr>
          <w:rFonts w:ascii="Bookman Old Style" w:hAnsi="Bookman Old Style"/>
          <w:sz w:val="28"/>
          <w:szCs w:val="28"/>
        </w:rPr>
        <w:t>.  It stipulates that;</w:t>
      </w:r>
    </w:p>
    <w:p w:rsidR="007113BC" w:rsidRPr="007113BC" w:rsidRDefault="00315F80" w:rsidP="007113BC">
      <w:pPr>
        <w:spacing w:line="360" w:lineRule="auto"/>
        <w:ind w:left="1440" w:hanging="720"/>
        <w:contextualSpacing/>
        <w:jc w:val="both"/>
        <w:rPr>
          <w:rFonts w:ascii="Bookman Old Style" w:hAnsi="Bookman Old Style"/>
          <w:b/>
          <w:i/>
          <w:sz w:val="24"/>
          <w:szCs w:val="24"/>
        </w:rPr>
      </w:pPr>
      <w:r w:rsidRPr="007113BC">
        <w:rPr>
          <w:rFonts w:ascii="Bookman Old Style" w:hAnsi="Bookman Old Style"/>
          <w:b/>
          <w:i/>
          <w:sz w:val="24"/>
          <w:szCs w:val="24"/>
        </w:rPr>
        <w:t>“</w:t>
      </w:r>
      <w:r w:rsidR="007113BC" w:rsidRPr="007113BC">
        <w:rPr>
          <w:rFonts w:ascii="Bookman Old Style" w:hAnsi="Bookman Old Style"/>
          <w:b/>
          <w:i/>
          <w:sz w:val="24"/>
          <w:szCs w:val="24"/>
        </w:rPr>
        <w:t>1.</w:t>
      </w:r>
      <w:r w:rsidR="007113BC" w:rsidRPr="007113BC">
        <w:rPr>
          <w:rFonts w:ascii="Bookman Old Style" w:hAnsi="Bookman Old Style"/>
          <w:b/>
          <w:i/>
          <w:sz w:val="24"/>
          <w:szCs w:val="24"/>
        </w:rPr>
        <w:tab/>
        <w:t>A person shall not conduct or offer to conduct banking business unless the person holds a licence for that purpose.</w:t>
      </w:r>
    </w:p>
    <w:p w:rsidR="007113BC" w:rsidRPr="007113BC" w:rsidRDefault="007113BC" w:rsidP="007113BC">
      <w:pPr>
        <w:spacing w:line="360" w:lineRule="auto"/>
        <w:ind w:left="1440" w:hanging="720"/>
        <w:contextualSpacing/>
        <w:jc w:val="both"/>
        <w:rPr>
          <w:rFonts w:ascii="Bookman Old Style" w:hAnsi="Bookman Old Style"/>
          <w:b/>
          <w:i/>
          <w:sz w:val="24"/>
          <w:szCs w:val="24"/>
        </w:rPr>
      </w:pPr>
      <w:r w:rsidRPr="007113BC">
        <w:rPr>
          <w:rFonts w:ascii="Bookman Old Style" w:hAnsi="Bookman Old Style"/>
          <w:b/>
          <w:i/>
          <w:sz w:val="24"/>
          <w:szCs w:val="24"/>
        </w:rPr>
        <w:t>2.</w:t>
      </w:r>
      <w:r w:rsidRPr="007113BC">
        <w:rPr>
          <w:rFonts w:ascii="Bookman Old Style" w:hAnsi="Bookman Old Style"/>
          <w:b/>
          <w:i/>
          <w:sz w:val="24"/>
          <w:szCs w:val="24"/>
        </w:rPr>
        <w:tab/>
        <w:t>A Person other than a licenced bank or a licenced financial institution or a licensed financial business shall not conduct or offer to conduct financial service business.</w:t>
      </w:r>
    </w:p>
    <w:p w:rsidR="007113BC" w:rsidRPr="007113BC" w:rsidRDefault="007113BC" w:rsidP="007113BC">
      <w:pPr>
        <w:spacing w:line="360" w:lineRule="auto"/>
        <w:ind w:left="1440" w:hanging="720"/>
        <w:contextualSpacing/>
        <w:jc w:val="both"/>
        <w:rPr>
          <w:rFonts w:ascii="Bookman Old Style" w:hAnsi="Bookman Old Style"/>
          <w:b/>
          <w:i/>
          <w:sz w:val="24"/>
          <w:szCs w:val="24"/>
        </w:rPr>
      </w:pPr>
      <w:r w:rsidRPr="007113BC">
        <w:rPr>
          <w:rFonts w:ascii="Bookman Old Style" w:hAnsi="Bookman Old Style"/>
          <w:b/>
          <w:i/>
          <w:sz w:val="24"/>
          <w:szCs w:val="24"/>
        </w:rPr>
        <w:t>3.</w:t>
      </w:r>
      <w:r w:rsidRPr="007113BC">
        <w:rPr>
          <w:rFonts w:ascii="Bookman Old Style" w:hAnsi="Bookman Old Style"/>
          <w:b/>
          <w:i/>
          <w:sz w:val="24"/>
          <w:szCs w:val="24"/>
        </w:rPr>
        <w:tab/>
        <w:t>A bank, a financial institution or financial business shall not conduct any banking or financial service business-</w:t>
      </w:r>
    </w:p>
    <w:p w:rsidR="007113BC" w:rsidRPr="007113BC" w:rsidRDefault="007113BC" w:rsidP="007113BC">
      <w:pPr>
        <w:spacing w:line="360" w:lineRule="auto"/>
        <w:ind w:left="2160" w:hanging="720"/>
        <w:contextualSpacing/>
        <w:jc w:val="both"/>
        <w:rPr>
          <w:rFonts w:ascii="Bookman Old Style" w:hAnsi="Bookman Old Style"/>
          <w:b/>
          <w:i/>
          <w:sz w:val="24"/>
          <w:szCs w:val="24"/>
        </w:rPr>
      </w:pPr>
      <w:r w:rsidRPr="007113BC">
        <w:rPr>
          <w:rFonts w:ascii="Bookman Old Style" w:hAnsi="Bookman Old Style"/>
          <w:b/>
          <w:i/>
          <w:sz w:val="24"/>
          <w:szCs w:val="24"/>
        </w:rPr>
        <w:t>a)</w:t>
      </w:r>
      <w:r w:rsidRPr="007113BC">
        <w:rPr>
          <w:rFonts w:ascii="Bookman Old Style" w:hAnsi="Bookman Old Style"/>
          <w:b/>
          <w:i/>
          <w:sz w:val="24"/>
          <w:szCs w:val="24"/>
        </w:rPr>
        <w:tab/>
        <w:t>that it is not authorized, by this Act or the terms and conditions of its licence, to conduct; or</w:t>
      </w:r>
    </w:p>
    <w:p w:rsidR="007113BC" w:rsidRPr="007113BC" w:rsidRDefault="007113BC" w:rsidP="007113BC">
      <w:pPr>
        <w:spacing w:line="360" w:lineRule="auto"/>
        <w:ind w:left="720" w:firstLine="720"/>
        <w:contextualSpacing/>
        <w:jc w:val="both"/>
        <w:rPr>
          <w:rFonts w:ascii="Bookman Old Style" w:hAnsi="Bookman Old Style"/>
          <w:b/>
          <w:i/>
          <w:sz w:val="24"/>
          <w:szCs w:val="24"/>
        </w:rPr>
      </w:pPr>
      <w:r w:rsidRPr="007113BC">
        <w:rPr>
          <w:rFonts w:ascii="Bookman Old Style" w:hAnsi="Bookman Old Style"/>
          <w:b/>
          <w:i/>
          <w:sz w:val="24"/>
          <w:szCs w:val="24"/>
        </w:rPr>
        <w:t>b)</w:t>
      </w:r>
      <w:r w:rsidRPr="007113BC">
        <w:rPr>
          <w:rFonts w:ascii="Bookman Old Style" w:hAnsi="Bookman Old Style"/>
          <w:b/>
          <w:i/>
          <w:sz w:val="24"/>
          <w:szCs w:val="24"/>
        </w:rPr>
        <w:tab/>
        <w:t>in contravention of the conditions of its licence.</w:t>
      </w:r>
    </w:p>
    <w:p w:rsidR="00315F80" w:rsidRPr="007113BC" w:rsidRDefault="007113BC" w:rsidP="007113BC">
      <w:pPr>
        <w:spacing w:line="360" w:lineRule="auto"/>
        <w:ind w:left="1440" w:hanging="720"/>
        <w:contextualSpacing/>
        <w:jc w:val="both"/>
        <w:rPr>
          <w:rFonts w:ascii="Bookman Old Style" w:hAnsi="Bookman Old Style"/>
          <w:b/>
          <w:i/>
          <w:sz w:val="24"/>
          <w:szCs w:val="24"/>
        </w:rPr>
      </w:pPr>
      <w:r w:rsidRPr="007113BC">
        <w:rPr>
          <w:rFonts w:ascii="Bookman Old Style" w:hAnsi="Bookman Old Style"/>
          <w:b/>
          <w:i/>
          <w:sz w:val="24"/>
          <w:szCs w:val="24"/>
        </w:rPr>
        <w:lastRenderedPageBreak/>
        <w:t>4.</w:t>
      </w:r>
      <w:r w:rsidRPr="007113BC">
        <w:rPr>
          <w:rFonts w:ascii="Bookman Old Style" w:hAnsi="Bookman Old Style"/>
          <w:b/>
          <w:i/>
          <w:sz w:val="24"/>
          <w:szCs w:val="24"/>
        </w:rPr>
        <w:tab/>
        <w:t>A person who contravenes this Section commits an offence and is liable on conviction to a fine not exceeding one hundred thousand penalty units or to imprisonment for a term of not exceeding five years, or to both</w:t>
      </w:r>
      <w:r w:rsidR="00315F80" w:rsidRPr="007113BC">
        <w:rPr>
          <w:rFonts w:ascii="Bookman Old Style" w:hAnsi="Bookman Old Style"/>
          <w:b/>
          <w:i/>
          <w:sz w:val="24"/>
          <w:szCs w:val="24"/>
        </w:rPr>
        <w:t>”</w:t>
      </w:r>
      <w:r w:rsidRPr="007113BC">
        <w:rPr>
          <w:rFonts w:ascii="Bookman Old Style" w:hAnsi="Bookman Old Style"/>
          <w:b/>
          <w:i/>
          <w:sz w:val="24"/>
          <w:szCs w:val="24"/>
        </w:rPr>
        <w:t>.</w:t>
      </w:r>
    </w:p>
    <w:p w:rsidR="00315F80" w:rsidRDefault="00315F80" w:rsidP="00987434">
      <w:pPr>
        <w:spacing w:line="360" w:lineRule="auto"/>
        <w:contextualSpacing/>
        <w:jc w:val="both"/>
        <w:rPr>
          <w:rFonts w:ascii="Bookman Old Style" w:hAnsi="Bookman Old Style"/>
          <w:sz w:val="28"/>
          <w:szCs w:val="28"/>
        </w:rPr>
      </w:pPr>
    </w:p>
    <w:p w:rsidR="00315F80" w:rsidRDefault="00315F80"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w:t>
      </w:r>
      <w:r w:rsidR="00267AF8">
        <w:rPr>
          <w:rFonts w:ascii="Bookman Old Style" w:hAnsi="Bookman Old Style"/>
          <w:sz w:val="28"/>
          <w:szCs w:val="28"/>
        </w:rPr>
        <w:t>Respondents</w:t>
      </w:r>
      <w:r>
        <w:rPr>
          <w:rFonts w:ascii="Bookman Old Style" w:hAnsi="Bookman Old Style"/>
          <w:sz w:val="28"/>
          <w:szCs w:val="28"/>
        </w:rPr>
        <w:t xml:space="preserve"> contend that the </w:t>
      </w:r>
      <w:r w:rsidR="00267AF8">
        <w:rPr>
          <w:rFonts w:ascii="Bookman Old Style" w:hAnsi="Bookman Old Style"/>
          <w:sz w:val="28"/>
          <w:szCs w:val="28"/>
        </w:rPr>
        <w:t>Applicant</w:t>
      </w:r>
      <w:r>
        <w:rPr>
          <w:rFonts w:ascii="Bookman Old Style" w:hAnsi="Bookman Old Style"/>
          <w:sz w:val="28"/>
          <w:szCs w:val="28"/>
        </w:rPr>
        <w:t xml:space="preserve"> has no License as required above to provide any financial </w:t>
      </w:r>
      <w:r w:rsidR="006630A4">
        <w:rPr>
          <w:rFonts w:ascii="Bookman Old Style" w:hAnsi="Bookman Old Style"/>
          <w:sz w:val="28"/>
          <w:szCs w:val="28"/>
        </w:rPr>
        <w:t>Services or Banking Services</w:t>
      </w:r>
      <w:r w:rsidR="00C226CA">
        <w:rPr>
          <w:rFonts w:ascii="Bookman Old Style" w:hAnsi="Bookman Old Style"/>
          <w:sz w:val="28"/>
          <w:szCs w:val="28"/>
        </w:rPr>
        <w:t xml:space="preserve"> such as the lending of the money secured by a Mortgage</w:t>
      </w:r>
      <w:r w:rsidR="006630A4">
        <w:rPr>
          <w:rFonts w:ascii="Bookman Old Style" w:hAnsi="Bookman Old Style"/>
          <w:sz w:val="28"/>
          <w:szCs w:val="28"/>
        </w:rPr>
        <w:t>.  As such the contract herein is prohibited by statute and is illegal and unenforceable by the Courts.</w:t>
      </w:r>
    </w:p>
    <w:p w:rsidR="00546763" w:rsidRDefault="00546763" w:rsidP="00987434">
      <w:pPr>
        <w:spacing w:line="360" w:lineRule="auto"/>
        <w:contextualSpacing/>
        <w:jc w:val="both"/>
        <w:rPr>
          <w:rFonts w:ascii="Bookman Old Style" w:hAnsi="Bookman Old Style"/>
          <w:sz w:val="28"/>
          <w:szCs w:val="28"/>
        </w:rPr>
      </w:pPr>
    </w:p>
    <w:p w:rsidR="00546763" w:rsidRDefault="00546763"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general position of the </w:t>
      </w:r>
      <w:r w:rsidR="0042763E">
        <w:rPr>
          <w:rFonts w:ascii="Bookman Old Style" w:hAnsi="Bookman Old Style"/>
          <w:sz w:val="28"/>
          <w:szCs w:val="28"/>
        </w:rPr>
        <w:t xml:space="preserve">law as to contracts </w:t>
      </w:r>
      <w:r w:rsidR="00C226CA">
        <w:rPr>
          <w:rFonts w:ascii="Bookman Old Style" w:hAnsi="Bookman Old Style"/>
          <w:sz w:val="28"/>
          <w:szCs w:val="28"/>
        </w:rPr>
        <w:t xml:space="preserve">unenforceable or </w:t>
      </w:r>
      <w:r w:rsidR="0042763E">
        <w:rPr>
          <w:rFonts w:ascii="Bookman Old Style" w:hAnsi="Bookman Old Style"/>
          <w:sz w:val="28"/>
          <w:szCs w:val="28"/>
        </w:rPr>
        <w:t xml:space="preserve">prohibited by </w:t>
      </w:r>
      <w:r w:rsidR="00C226CA">
        <w:rPr>
          <w:rFonts w:ascii="Bookman Old Style" w:hAnsi="Bookman Old Style"/>
          <w:sz w:val="28"/>
          <w:szCs w:val="28"/>
        </w:rPr>
        <w:t>Statue</w:t>
      </w:r>
      <w:r w:rsidR="0042763E">
        <w:rPr>
          <w:rFonts w:ascii="Bookman Old Style" w:hAnsi="Bookman Old Style"/>
          <w:sz w:val="28"/>
          <w:szCs w:val="28"/>
        </w:rPr>
        <w:t xml:space="preserve"> have been amply stated by the Parties.  In a nutshell the Courts will not enforce a contract expressly or impliedly prohibited by statute whether the Parties meant to break the law or not.</w:t>
      </w:r>
      <w:r w:rsidR="00C226CA">
        <w:rPr>
          <w:rFonts w:ascii="Bookman Old Style" w:hAnsi="Bookman Old Style"/>
          <w:sz w:val="28"/>
          <w:szCs w:val="28"/>
        </w:rPr>
        <w:t xml:space="preserve">  Though the Parties have stated the general position of the Law on contracts unenforceable by statute they did not allude to the construction of statutes, which in my view is cardinal to the determination of the issue herein</w:t>
      </w:r>
      <w:r w:rsidR="00267AF8">
        <w:rPr>
          <w:rFonts w:ascii="Bookman Old Style" w:hAnsi="Bookman Old Style"/>
          <w:sz w:val="28"/>
          <w:szCs w:val="28"/>
        </w:rPr>
        <w:t>,</w:t>
      </w:r>
      <w:r w:rsidR="00C226CA">
        <w:rPr>
          <w:rFonts w:ascii="Bookman Old Style" w:hAnsi="Bookman Old Style"/>
          <w:sz w:val="28"/>
          <w:szCs w:val="28"/>
        </w:rPr>
        <w:t xml:space="preserve"> whether the contract entered into by the Parties is unenforceable by virtue of statutory illegality.</w:t>
      </w:r>
    </w:p>
    <w:p w:rsidR="00C226CA" w:rsidRDefault="00C226CA"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According to </w:t>
      </w:r>
      <w:r w:rsidRPr="00F33564">
        <w:rPr>
          <w:rFonts w:ascii="Bookman Old Style" w:hAnsi="Bookman Old Style"/>
          <w:i/>
          <w:sz w:val="28"/>
          <w:szCs w:val="28"/>
        </w:rPr>
        <w:t>Chitty on Contracts Volume 1 General Principles (2008)</w:t>
      </w:r>
      <w:r>
        <w:rPr>
          <w:rFonts w:ascii="Bookman Old Style" w:hAnsi="Bookman Old Style"/>
          <w:sz w:val="28"/>
          <w:szCs w:val="28"/>
        </w:rPr>
        <w:t xml:space="preserve"> une</w:t>
      </w:r>
      <w:r w:rsidR="004E22AA">
        <w:rPr>
          <w:rFonts w:ascii="Bookman Old Style" w:hAnsi="Bookman Old Style"/>
          <w:sz w:val="28"/>
          <w:szCs w:val="28"/>
        </w:rPr>
        <w:t>n</w:t>
      </w:r>
      <w:r>
        <w:rPr>
          <w:rFonts w:ascii="Bookman Old Style" w:hAnsi="Bookman Old Style"/>
          <w:sz w:val="28"/>
          <w:szCs w:val="28"/>
        </w:rPr>
        <w:t>forceability of contracts by statute arises where a statute itself on its true construction deprives one or both Parties of their civil remedies under the contract in addition to or instead of imposing a penalty upon them.</w:t>
      </w:r>
    </w:p>
    <w:p w:rsidR="00C226CA" w:rsidRDefault="00C226CA"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In considering whether a contract is rendered illegal by statute </w:t>
      </w:r>
      <w:r w:rsidR="00F33564">
        <w:rPr>
          <w:rFonts w:ascii="Bookman Old Style" w:hAnsi="Bookman Old Style"/>
          <w:sz w:val="28"/>
          <w:szCs w:val="28"/>
        </w:rPr>
        <w:t>one has to consider not what acts the statute prohibits but what contracts it prohibits.</w:t>
      </w:r>
    </w:p>
    <w:p w:rsidR="00F33564" w:rsidRDefault="00F33564" w:rsidP="00987434">
      <w:pPr>
        <w:spacing w:line="360" w:lineRule="auto"/>
        <w:contextualSpacing/>
        <w:jc w:val="both"/>
        <w:rPr>
          <w:rFonts w:ascii="Bookman Old Style" w:hAnsi="Bookman Old Style"/>
          <w:sz w:val="28"/>
          <w:szCs w:val="28"/>
        </w:rPr>
      </w:pPr>
      <w:r>
        <w:rPr>
          <w:rFonts w:ascii="Bookman Old Style" w:hAnsi="Bookman Old Style"/>
          <w:sz w:val="28"/>
          <w:szCs w:val="28"/>
        </w:rPr>
        <w:lastRenderedPageBreak/>
        <w:t xml:space="preserve">Where the statute is silent but penalizes the making or performance of the contract, </w:t>
      </w:r>
      <w:r w:rsidRPr="00F33564">
        <w:rPr>
          <w:rFonts w:ascii="Bookman Old Style" w:hAnsi="Bookman Old Style"/>
          <w:b/>
          <w:i/>
          <w:sz w:val="24"/>
          <w:szCs w:val="24"/>
        </w:rPr>
        <w:t>“the Courts must consider whether the Act on its true construction is intended to avoid contracts of the class to which the particular contract belongs or whether it merely prohibits the doing of some particular act”</w:t>
      </w:r>
      <w:r>
        <w:rPr>
          <w:rFonts w:ascii="Bookman Old Style" w:hAnsi="Bookman Old Style"/>
          <w:sz w:val="28"/>
          <w:szCs w:val="28"/>
        </w:rPr>
        <w:t xml:space="preserve">.  I refer to </w:t>
      </w:r>
      <w:r w:rsidRPr="00F33564">
        <w:rPr>
          <w:rFonts w:ascii="Bookman Old Style" w:hAnsi="Bookman Old Style"/>
          <w:i/>
          <w:sz w:val="28"/>
          <w:szCs w:val="28"/>
        </w:rPr>
        <w:t>Chitty on Contracts page 1177</w:t>
      </w:r>
      <w:r>
        <w:rPr>
          <w:rFonts w:ascii="Bookman Old Style" w:hAnsi="Bookman Old Style"/>
          <w:sz w:val="28"/>
          <w:szCs w:val="28"/>
        </w:rPr>
        <w:t xml:space="preserve"> already cited.</w:t>
      </w:r>
    </w:p>
    <w:p w:rsidR="00F33564" w:rsidRDefault="00F33564" w:rsidP="00987434">
      <w:pPr>
        <w:spacing w:line="360" w:lineRule="auto"/>
        <w:contextualSpacing/>
        <w:jc w:val="both"/>
        <w:rPr>
          <w:rFonts w:ascii="Bookman Old Style" w:hAnsi="Bookman Old Style"/>
          <w:sz w:val="28"/>
          <w:szCs w:val="28"/>
        </w:rPr>
      </w:pPr>
    </w:p>
    <w:p w:rsidR="00F33564" w:rsidRDefault="00F33564" w:rsidP="00987434">
      <w:pPr>
        <w:spacing w:line="360" w:lineRule="auto"/>
        <w:contextualSpacing/>
        <w:jc w:val="both"/>
        <w:rPr>
          <w:rFonts w:ascii="Bookman Old Style" w:hAnsi="Bookman Old Style"/>
          <w:sz w:val="28"/>
          <w:szCs w:val="28"/>
        </w:rPr>
      </w:pPr>
      <w:r>
        <w:rPr>
          <w:rFonts w:ascii="Bookman Old Style" w:hAnsi="Bookman Old Style"/>
          <w:sz w:val="28"/>
          <w:szCs w:val="28"/>
        </w:rPr>
        <w:t>The question faced by the Courts is whether the statute means to prohibit the contract.  The key consideration being whether on the construction and purpose of the statute, the doing of the particular act is illegal or whether there is a mere charge imposed upon it.  Where a mere penalty is imposed, it is clear that the contract is not prohibited.</w:t>
      </w:r>
    </w:p>
    <w:p w:rsidR="00F33564" w:rsidRDefault="00F33564" w:rsidP="00987434">
      <w:pPr>
        <w:spacing w:line="360" w:lineRule="auto"/>
        <w:contextualSpacing/>
        <w:jc w:val="both"/>
        <w:rPr>
          <w:rFonts w:ascii="Bookman Old Style" w:hAnsi="Bookman Old Style"/>
          <w:sz w:val="28"/>
          <w:szCs w:val="28"/>
        </w:rPr>
      </w:pPr>
      <w:r>
        <w:rPr>
          <w:rFonts w:ascii="Bookman Old Style" w:hAnsi="Bookman Old Style"/>
          <w:sz w:val="28"/>
          <w:szCs w:val="28"/>
        </w:rPr>
        <w:t>If the object of statute is to protect the public from possible injury, or fraud or promote some public object then the inference is that the contracts made in contravention of the statute are prohibited.</w:t>
      </w:r>
    </w:p>
    <w:p w:rsidR="00F33564" w:rsidRDefault="00F33564" w:rsidP="00987434">
      <w:pPr>
        <w:spacing w:line="360" w:lineRule="auto"/>
        <w:contextualSpacing/>
        <w:jc w:val="both"/>
        <w:rPr>
          <w:rFonts w:ascii="Bookman Old Style" w:hAnsi="Bookman Old Style"/>
          <w:sz w:val="28"/>
          <w:szCs w:val="28"/>
        </w:rPr>
      </w:pPr>
    </w:p>
    <w:p w:rsidR="00F33564" w:rsidRDefault="00F33564" w:rsidP="00987434">
      <w:pPr>
        <w:spacing w:line="360" w:lineRule="auto"/>
        <w:contextualSpacing/>
        <w:jc w:val="both"/>
        <w:rPr>
          <w:rFonts w:ascii="Bookman Old Style" w:hAnsi="Bookman Old Style"/>
          <w:sz w:val="28"/>
          <w:szCs w:val="28"/>
        </w:rPr>
      </w:pPr>
      <w:r>
        <w:rPr>
          <w:rFonts w:ascii="Bookman Old Style" w:hAnsi="Bookman Old Style"/>
          <w:sz w:val="28"/>
          <w:szCs w:val="28"/>
        </w:rPr>
        <w:t>The other concerns considered by the Courts in regard to non enforcement of contracts is that it may result in unjust enrichment to the Party to the contract who has not performed his obligations but has benefited from the performance by the other Party.</w:t>
      </w:r>
    </w:p>
    <w:p w:rsidR="00F33564" w:rsidRDefault="00F33564" w:rsidP="00987434">
      <w:pPr>
        <w:spacing w:line="360" w:lineRule="auto"/>
        <w:contextualSpacing/>
        <w:jc w:val="both"/>
        <w:rPr>
          <w:rFonts w:ascii="Bookman Old Style" w:hAnsi="Bookman Old Style"/>
          <w:sz w:val="28"/>
          <w:szCs w:val="28"/>
        </w:rPr>
      </w:pPr>
    </w:p>
    <w:p w:rsidR="0042763E" w:rsidRDefault="0042763E"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w:t>
      </w:r>
      <w:r w:rsidR="00267AF8">
        <w:rPr>
          <w:rFonts w:ascii="Bookman Old Style" w:hAnsi="Bookman Old Style"/>
          <w:sz w:val="28"/>
          <w:szCs w:val="28"/>
        </w:rPr>
        <w:t>Applicant</w:t>
      </w:r>
      <w:r>
        <w:rPr>
          <w:rFonts w:ascii="Bookman Old Style" w:hAnsi="Bookman Old Style"/>
          <w:sz w:val="28"/>
          <w:szCs w:val="28"/>
        </w:rPr>
        <w:t xml:space="preserve"> contends that even if it is assumed that it contravened the provisions of the </w:t>
      </w:r>
      <w:r w:rsidRPr="0042763E">
        <w:rPr>
          <w:rFonts w:ascii="Bookman Old Style" w:hAnsi="Bookman Old Style"/>
          <w:i/>
          <w:sz w:val="28"/>
          <w:szCs w:val="28"/>
        </w:rPr>
        <w:t>Banking and Financial Services Act</w:t>
      </w:r>
      <w:r>
        <w:rPr>
          <w:rFonts w:ascii="Bookman Old Style" w:hAnsi="Bookman Old Style"/>
          <w:sz w:val="28"/>
          <w:szCs w:val="28"/>
        </w:rPr>
        <w:t>, this does not render the transactions illegal or void.</w:t>
      </w:r>
    </w:p>
    <w:p w:rsidR="0042763E" w:rsidRDefault="0042763E"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transactions entered into by the Parties was a mortgage action which it is contended can never be an illegal action. </w:t>
      </w:r>
    </w:p>
    <w:p w:rsidR="0042763E" w:rsidRDefault="0042763E" w:rsidP="00987434">
      <w:pPr>
        <w:spacing w:line="360" w:lineRule="auto"/>
        <w:contextualSpacing/>
        <w:jc w:val="both"/>
        <w:rPr>
          <w:rFonts w:ascii="Bookman Old Style" w:hAnsi="Bookman Old Style"/>
          <w:sz w:val="28"/>
          <w:szCs w:val="28"/>
        </w:rPr>
      </w:pPr>
      <w:r>
        <w:rPr>
          <w:rFonts w:ascii="Bookman Old Style" w:hAnsi="Bookman Old Style"/>
          <w:sz w:val="28"/>
          <w:szCs w:val="28"/>
        </w:rPr>
        <w:lastRenderedPageBreak/>
        <w:t xml:space="preserve">The issue of illegality in my view is an issue which the Courts have to approach from two sides.  As stated by </w:t>
      </w:r>
      <w:r w:rsidR="00F33564">
        <w:rPr>
          <w:rFonts w:ascii="Bookman Old Style" w:hAnsi="Bookman Old Style"/>
          <w:i/>
          <w:sz w:val="28"/>
          <w:szCs w:val="28"/>
        </w:rPr>
        <w:t>B</w:t>
      </w:r>
      <w:r w:rsidRPr="0042763E">
        <w:rPr>
          <w:rFonts w:ascii="Bookman Old Style" w:hAnsi="Bookman Old Style"/>
          <w:i/>
          <w:sz w:val="28"/>
          <w:szCs w:val="28"/>
        </w:rPr>
        <w:t>ingham L.J.</w:t>
      </w:r>
      <w:r>
        <w:rPr>
          <w:rFonts w:ascii="Bookman Old Style" w:hAnsi="Bookman Old Style"/>
          <w:sz w:val="28"/>
          <w:szCs w:val="28"/>
        </w:rPr>
        <w:t xml:space="preserve"> in the case of </w:t>
      </w:r>
      <w:r w:rsidRPr="0042763E">
        <w:rPr>
          <w:rFonts w:ascii="Bookman Old Style" w:hAnsi="Bookman Old Style"/>
          <w:b/>
          <w:i/>
          <w:sz w:val="24"/>
          <w:szCs w:val="24"/>
        </w:rPr>
        <w:t xml:space="preserve">Saunders Vs Edwards </w:t>
      </w:r>
      <w:r w:rsidR="007E42CD" w:rsidRPr="007E42CD">
        <w:rPr>
          <w:rFonts w:ascii="Bookman Old Style" w:hAnsi="Bookman Old Style"/>
          <w:b/>
          <w:i/>
          <w:sz w:val="24"/>
          <w:szCs w:val="24"/>
          <w:vertAlign w:val="superscript"/>
        </w:rPr>
        <w:t>(18)</w:t>
      </w:r>
      <w:r>
        <w:rPr>
          <w:rFonts w:ascii="Bookman Old Style" w:hAnsi="Bookman Old Style"/>
          <w:sz w:val="28"/>
          <w:szCs w:val="28"/>
        </w:rPr>
        <w:t xml:space="preserve"> </w:t>
      </w:r>
    </w:p>
    <w:p w:rsidR="0042763E" w:rsidRDefault="00C106E8" w:rsidP="00F33564">
      <w:pPr>
        <w:spacing w:line="360" w:lineRule="auto"/>
        <w:ind w:left="720"/>
        <w:contextualSpacing/>
        <w:jc w:val="both"/>
        <w:rPr>
          <w:rFonts w:ascii="Bookman Old Style" w:hAnsi="Bookman Old Style"/>
          <w:sz w:val="28"/>
          <w:szCs w:val="28"/>
        </w:rPr>
      </w:pPr>
      <w:r>
        <w:rPr>
          <w:rFonts w:ascii="Bookman Old Style" w:hAnsi="Bookman Old Style"/>
          <w:b/>
          <w:i/>
          <w:sz w:val="24"/>
          <w:szCs w:val="24"/>
        </w:rPr>
        <w:t>“</w:t>
      </w:r>
      <w:r w:rsidR="0042763E" w:rsidRPr="0042763E">
        <w:rPr>
          <w:rFonts w:ascii="Bookman Old Style" w:hAnsi="Bookman Old Style"/>
          <w:b/>
          <w:i/>
          <w:sz w:val="24"/>
          <w:szCs w:val="24"/>
        </w:rPr>
        <w:t>… on one hand it is unacceptable that that any Court of law should aid or lend its authority to a Party seeking to pursue or enforce an object or agreement which the law prohibits.  On the other hand, it is unacceptable that the Court should on the first indication of unlawfulness affecting any aspect of a transaction, draw up its skirts and refuse all assistance to the Plaintiff, no matter how serious his loss or how disproportionate his loss to the unlawfulness of his conduct”</w:t>
      </w:r>
      <w:r w:rsidR="0042763E">
        <w:rPr>
          <w:rFonts w:ascii="Bookman Old Style" w:hAnsi="Bookman Old Style"/>
          <w:sz w:val="28"/>
          <w:szCs w:val="28"/>
        </w:rPr>
        <w:t>.</w:t>
      </w:r>
    </w:p>
    <w:p w:rsidR="00F33564" w:rsidRDefault="00F33564" w:rsidP="00987434">
      <w:pPr>
        <w:spacing w:line="360" w:lineRule="auto"/>
        <w:contextualSpacing/>
        <w:jc w:val="both"/>
        <w:rPr>
          <w:rFonts w:ascii="Bookman Old Style" w:hAnsi="Bookman Old Style"/>
          <w:sz w:val="28"/>
          <w:szCs w:val="28"/>
        </w:rPr>
      </w:pPr>
    </w:p>
    <w:p w:rsidR="0042763E" w:rsidRDefault="0042763E"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 have considered all the case authorities cited by the Parties as to illegality.  I have further perused the provisions </w:t>
      </w:r>
      <w:r w:rsidR="00F33564">
        <w:rPr>
          <w:rFonts w:ascii="Bookman Old Style" w:hAnsi="Bookman Old Style"/>
          <w:sz w:val="28"/>
          <w:szCs w:val="28"/>
        </w:rPr>
        <w:t xml:space="preserve">of </w:t>
      </w:r>
      <w:r w:rsidR="00F33564" w:rsidRPr="00F33564">
        <w:rPr>
          <w:rFonts w:ascii="Bookman Old Style" w:hAnsi="Bookman Old Style"/>
          <w:i/>
          <w:sz w:val="28"/>
          <w:szCs w:val="28"/>
        </w:rPr>
        <w:t>Section 17</w:t>
      </w:r>
      <w:r w:rsidR="00F33564">
        <w:rPr>
          <w:rFonts w:ascii="Bookman Old Style" w:hAnsi="Bookman Old Style"/>
          <w:sz w:val="28"/>
          <w:szCs w:val="28"/>
        </w:rPr>
        <w:t xml:space="preserve"> </w:t>
      </w:r>
      <w:r>
        <w:rPr>
          <w:rFonts w:ascii="Bookman Old Style" w:hAnsi="Bookman Old Style"/>
          <w:sz w:val="28"/>
          <w:szCs w:val="28"/>
        </w:rPr>
        <w:t xml:space="preserve">of the </w:t>
      </w:r>
      <w:r w:rsidRPr="0042763E">
        <w:rPr>
          <w:rFonts w:ascii="Bookman Old Style" w:hAnsi="Bookman Old Style"/>
          <w:i/>
          <w:sz w:val="28"/>
          <w:szCs w:val="28"/>
        </w:rPr>
        <w:t>Banking and Financial Services Ac</w:t>
      </w:r>
      <w:r w:rsidR="00F33564">
        <w:rPr>
          <w:rFonts w:ascii="Bookman Old Style" w:hAnsi="Bookman Old Style"/>
          <w:i/>
          <w:sz w:val="28"/>
          <w:szCs w:val="28"/>
        </w:rPr>
        <w:t>t</w:t>
      </w:r>
      <w:r>
        <w:rPr>
          <w:rFonts w:ascii="Bookman Old Style" w:hAnsi="Bookman Old Style"/>
          <w:sz w:val="28"/>
          <w:szCs w:val="28"/>
        </w:rPr>
        <w:t>.</w:t>
      </w:r>
    </w:p>
    <w:p w:rsidR="0042763E" w:rsidRDefault="0042763E" w:rsidP="00987434">
      <w:pPr>
        <w:spacing w:line="360" w:lineRule="auto"/>
        <w:contextualSpacing/>
        <w:jc w:val="both"/>
        <w:rPr>
          <w:rFonts w:ascii="Bookman Old Style" w:hAnsi="Bookman Old Style"/>
          <w:sz w:val="28"/>
          <w:szCs w:val="28"/>
        </w:rPr>
      </w:pPr>
      <w:r>
        <w:rPr>
          <w:rFonts w:ascii="Bookman Old Style" w:hAnsi="Bookman Old Style"/>
          <w:sz w:val="28"/>
          <w:szCs w:val="28"/>
        </w:rPr>
        <w:t>The Respondents</w:t>
      </w:r>
      <w:r w:rsidR="00267AF8">
        <w:rPr>
          <w:rFonts w:ascii="Bookman Old Style" w:hAnsi="Bookman Old Style"/>
          <w:sz w:val="28"/>
          <w:szCs w:val="28"/>
        </w:rPr>
        <w:t xml:space="preserve"> are</w:t>
      </w:r>
      <w:r>
        <w:rPr>
          <w:rFonts w:ascii="Bookman Old Style" w:hAnsi="Bookman Old Style"/>
          <w:sz w:val="28"/>
          <w:szCs w:val="28"/>
        </w:rPr>
        <w:t xml:space="preserve"> essentially </w:t>
      </w:r>
      <w:r w:rsidR="00267AF8">
        <w:rPr>
          <w:rFonts w:ascii="Bookman Old Style" w:hAnsi="Bookman Old Style"/>
          <w:sz w:val="28"/>
          <w:szCs w:val="28"/>
        </w:rPr>
        <w:t>contending</w:t>
      </w:r>
      <w:r>
        <w:rPr>
          <w:rFonts w:ascii="Bookman Old Style" w:hAnsi="Bookman Old Style"/>
          <w:sz w:val="28"/>
          <w:szCs w:val="28"/>
        </w:rPr>
        <w:t xml:space="preserve"> that though they do not dispute having obtained the loan in the colossal sum of US$</w:t>
      </w:r>
      <w:r w:rsidR="00F33564">
        <w:rPr>
          <w:rFonts w:ascii="Bookman Old Style" w:hAnsi="Bookman Old Style"/>
          <w:sz w:val="28"/>
          <w:szCs w:val="28"/>
        </w:rPr>
        <w:t>3,283,564</w:t>
      </w:r>
      <w:r>
        <w:rPr>
          <w:rFonts w:ascii="Bookman Old Style" w:hAnsi="Bookman Old Style"/>
          <w:sz w:val="28"/>
          <w:szCs w:val="28"/>
        </w:rPr>
        <w:t xml:space="preserve">, the Parties entered into </w:t>
      </w:r>
      <w:r w:rsidR="00F33564">
        <w:rPr>
          <w:rFonts w:ascii="Bookman Old Style" w:hAnsi="Bookman Old Style"/>
          <w:sz w:val="28"/>
          <w:szCs w:val="28"/>
        </w:rPr>
        <w:t>a</w:t>
      </w:r>
      <w:r>
        <w:rPr>
          <w:rFonts w:ascii="Bookman Old Style" w:hAnsi="Bookman Old Style"/>
          <w:sz w:val="28"/>
          <w:szCs w:val="28"/>
        </w:rPr>
        <w:t xml:space="preserve"> transaction </w:t>
      </w:r>
      <w:r w:rsidR="00F33564">
        <w:rPr>
          <w:rFonts w:ascii="Bookman Old Style" w:hAnsi="Bookman Old Style"/>
          <w:sz w:val="28"/>
          <w:szCs w:val="28"/>
        </w:rPr>
        <w:t xml:space="preserve">or </w:t>
      </w:r>
      <w:r>
        <w:rPr>
          <w:rFonts w:ascii="Bookman Old Style" w:hAnsi="Bookman Old Style"/>
          <w:sz w:val="28"/>
          <w:szCs w:val="28"/>
        </w:rPr>
        <w:t xml:space="preserve">contract which is unauthorized or prohibited by the </w:t>
      </w:r>
      <w:r w:rsidRPr="0042763E">
        <w:rPr>
          <w:rFonts w:ascii="Bookman Old Style" w:hAnsi="Bookman Old Style"/>
          <w:i/>
          <w:sz w:val="28"/>
          <w:szCs w:val="28"/>
        </w:rPr>
        <w:t>Banking and Financial Services Act</w:t>
      </w:r>
      <w:r>
        <w:rPr>
          <w:rFonts w:ascii="Bookman Old Style" w:hAnsi="Bookman Old Style"/>
          <w:sz w:val="28"/>
          <w:szCs w:val="28"/>
        </w:rPr>
        <w:t xml:space="preserve"> and that the mortgage, the loan and</w:t>
      </w:r>
      <w:r w:rsidR="00F33564">
        <w:rPr>
          <w:rFonts w:ascii="Bookman Old Style" w:hAnsi="Bookman Old Style"/>
          <w:sz w:val="28"/>
          <w:szCs w:val="28"/>
        </w:rPr>
        <w:t xml:space="preserve"> guarantees therein are illegal, </w:t>
      </w:r>
      <w:r>
        <w:rPr>
          <w:rFonts w:ascii="Bookman Old Style" w:hAnsi="Bookman Old Style"/>
          <w:sz w:val="28"/>
          <w:szCs w:val="28"/>
        </w:rPr>
        <w:t>void and unenforceable.</w:t>
      </w:r>
    </w:p>
    <w:p w:rsidR="00147CEB" w:rsidRDefault="00147CEB" w:rsidP="00987434">
      <w:pPr>
        <w:spacing w:line="360" w:lineRule="auto"/>
        <w:contextualSpacing/>
        <w:jc w:val="both"/>
        <w:rPr>
          <w:rFonts w:ascii="Bookman Old Style" w:hAnsi="Bookman Old Style"/>
          <w:sz w:val="28"/>
          <w:szCs w:val="28"/>
        </w:rPr>
      </w:pPr>
    </w:p>
    <w:p w:rsidR="00147CEB" w:rsidRDefault="00147CEB" w:rsidP="00987434">
      <w:pPr>
        <w:spacing w:line="360" w:lineRule="auto"/>
        <w:contextualSpacing/>
        <w:jc w:val="both"/>
        <w:rPr>
          <w:rFonts w:ascii="Bookman Old Style" w:hAnsi="Bookman Old Style"/>
          <w:sz w:val="28"/>
          <w:szCs w:val="28"/>
        </w:rPr>
      </w:pPr>
      <w:r>
        <w:rPr>
          <w:rFonts w:ascii="Bookman Old Style" w:hAnsi="Bookman Old Style"/>
          <w:sz w:val="28"/>
          <w:szCs w:val="28"/>
        </w:rPr>
        <w:t>The cardinal questions or issues for determination in my view are as follows.</w:t>
      </w:r>
    </w:p>
    <w:p w:rsidR="00147CEB" w:rsidRDefault="00147CEB" w:rsidP="00B074D7">
      <w:pPr>
        <w:pStyle w:val="ListParagraph"/>
        <w:numPr>
          <w:ilvl w:val="0"/>
          <w:numId w:val="3"/>
        </w:numPr>
        <w:spacing w:line="360" w:lineRule="auto"/>
        <w:ind w:left="540" w:hanging="540"/>
        <w:jc w:val="both"/>
        <w:rPr>
          <w:rFonts w:ascii="Bookman Old Style" w:hAnsi="Bookman Old Style"/>
          <w:i/>
          <w:sz w:val="28"/>
          <w:szCs w:val="28"/>
        </w:rPr>
      </w:pPr>
      <w:r w:rsidRPr="00F90390">
        <w:rPr>
          <w:rFonts w:ascii="Bookman Old Style" w:hAnsi="Bookman Old Style"/>
          <w:i/>
          <w:sz w:val="28"/>
          <w:szCs w:val="28"/>
        </w:rPr>
        <w:t xml:space="preserve">Whether the provisions of the Section 17 of the Banking and Financial Services Act render illegal and void the </w:t>
      </w:r>
      <w:r w:rsidR="00F33564">
        <w:rPr>
          <w:rFonts w:ascii="Bookman Old Style" w:hAnsi="Bookman Old Style"/>
          <w:i/>
          <w:sz w:val="28"/>
          <w:szCs w:val="28"/>
        </w:rPr>
        <w:t xml:space="preserve">contract and </w:t>
      </w:r>
      <w:r w:rsidRPr="00F90390">
        <w:rPr>
          <w:rFonts w:ascii="Bookman Old Style" w:hAnsi="Bookman Old Style"/>
          <w:i/>
          <w:sz w:val="28"/>
          <w:szCs w:val="28"/>
        </w:rPr>
        <w:t xml:space="preserve">Mortgage </w:t>
      </w:r>
      <w:r w:rsidR="00267AF8">
        <w:rPr>
          <w:rFonts w:ascii="Bookman Old Style" w:hAnsi="Bookman Old Style"/>
          <w:i/>
          <w:sz w:val="28"/>
          <w:szCs w:val="28"/>
        </w:rPr>
        <w:t xml:space="preserve">Loan </w:t>
      </w:r>
      <w:r w:rsidRPr="00F90390">
        <w:rPr>
          <w:rFonts w:ascii="Bookman Old Style" w:hAnsi="Bookman Old Style"/>
          <w:i/>
          <w:sz w:val="28"/>
          <w:szCs w:val="28"/>
        </w:rPr>
        <w:t xml:space="preserve">granted </w:t>
      </w:r>
      <w:r w:rsidR="00F90390">
        <w:rPr>
          <w:rFonts w:ascii="Bookman Old Style" w:hAnsi="Bookman Old Style"/>
          <w:i/>
          <w:sz w:val="28"/>
          <w:szCs w:val="28"/>
        </w:rPr>
        <w:t>by the Applicant to the 1</w:t>
      </w:r>
      <w:r w:rsidR="00F90390" w:rsidRPr="00F90390">
        <w:rPr>
          <w:rFonts w:ascii="Bookman Old Style" w:hAnsi="Bookman Old Style"/>
          <w:i/>
          <w:sz w:val="28"/>
          <w:szCs w:val="28"/>
          <w:vertAlign w:val="superscript"/>
        </w:rPr>
        <w:t>st</w:t>
      </w:r>
      <w:r w:rsidR="00F90390">
        <w:rPr>
          <w:rFonts w:ascii="Bookman Old Style" w:hAnsi="Bookman Old Style"/>
          <w:i/>
          <w:sz w:val="28"/>
          <w:szCs w:val="28"/>
        </w:rPr>
        <w:t xml:space="preserve"> Respondent secured by the Third Party Mortgage.</w:t>
      </w:r>
    </w:p>
    <w:p w:rsidR="00147CEB" w:rsidRPr="005858E7" w:rsidRDefault="00F90390" w:rsidP="00987434">
      <w:pPr>
        <w:pStyle w:val="ListParagraph"/>
        <w:numPr>
          <w:ilvl w:val="0"/>
          <w:numId w:val="3"/>
        </w:numPr>
        <w:spacing w:line="360" w:lineRule="auto"/>
        <w:ind w:left="540" w:hanging="540"/>
        <w:jc w:val="both"/>
        <w:rPr>
          <w:rFonts w:ascii="Bookman Old Style" w:hAnsi="Bookman Old Style"/>
          <w:i/>
          <w:sz w:val="28"/>
          <w:szCs w:val="28"/>
        </w:rPr>
      </w:pPr>
      <w:r>
        <w:rPr>
          <w:rFonts w:ascii="Bookman Old Style" w:hAnsi="Bookman Old Style"/>
          <w:i/>
          <w:sz w:val="28"/>
          <w:szCs w:val="28"/>
        </w:rPr>
        <w:lastRenderedPageBreak/>
        <w:t>Whether by virtue of the provisions of Section 17 cited above the Court will not grant the reliefs sought by the Applicant by virtue of the principle that a Court will not tend its assistance to a Party where the transaction is illegal.</w:t>
      </w:r>
    </w:p>
    <w:p w:rsidR="00147CEB" w:rsidRDefault="00147CEB" w:rsidP="00987434">
      <w:pPr>
        <w:spacing w:line="360" w:lineRule="auto"/>
        <w:contextualSpacing/>
        <w:jc w:val="both"/>
        <w:rPr>
          <w:rFonts w:ascii="Bookman Old Style" w:hAnsi="Bookman Old Style"/>
          <w:sz w:val="28"/>
          <w:szCs w:val="28"/>
        </w:rPr>
      </w:pPr>
      <w:r>
        <w:rPr>
          <w:rFonts w:ascii="Bookman Old Style" w:hAnsi="Bookman Old Style"/>
          <w:sz w:val="28"/>
          <w:szCs w:val="28"/>
        </w:rPr>
        <w:t>It is not in issue</w:t>
      </w:r>
      <w:r w:rsidR="001909EC">
        <w:rPr>
          <w:rFonts w:ascii="Bookman Old Style" w:hAnsi="Bookman Old Style"/>
          <w:sz w:val="28"/>
          <w:szCs w:val="28"/>
        </w:rPr>
        <w:t xml:space="preserve"> that the Applicant lend the 1</w:t>
      </w:r>
      <w:r w:rsidR="001909EC" w:rsidRPr="001909EC">
        <w:rPr>
          <w:rFonts w:ascii="Bookman Old Style" w:hAnsi="Bookman Old Style"/>
          <w:sz w:val="28"/>
          <w:szCs w:val="28"/>
          <w:vertAlign w:val="superscript"/>
        </w:rPr>
        <w:t>st</w:t>
      </w:r>
      <w:r w:rsidR="001909EC">
        <w:rPr>
          <w:rFonts w:ascii="Bookman Old Style" w:hAnsi="Bookman Old Style"/>
          <w:sz w:val="28"/>
          <w:szCs w:val="28"/>
        </w:rPr>
        <w:t xml:space="preserve"> Respondent the said </w:t>
      </w:r>
      <w:r w:rsidR="00F33564">
        <w:rPr>
          <w:rFonts w:ascii="Bookman Old Style" w:hAnsi="Bookman Old Style"/>
          <w:sz w:val="28"/>
          <w:szCs w:val="28"/>
        </w:rPr>
        <w:t xml:space="preserve">sum of </w:t>
      </w:r>
      <w:r w:rsidR="001909EC">
        <w:rPr>
          <w:rFonts w:ascii="Bookman Old Style" w:hAnsi="Bookman Old Style"/>
          <w:sz w:val="28"/>
          <w:szCs w:val="28"/>
        </w:rPr>
        <w:t>money</w:t>
      </w:r>
      <w:r w:rsidR="00F33564">
        <w:rPr>
          <w:rFonts w:ascii="Bookman Old Style" w:hAnsi="Bookman Old Style"/>
          <w:sz w:val="28"/>
          <w:szCs w:val="28"/>
        </w:rPr>
        <w:t xml:space="preserve">.  </w:t>
      </w:r>
      <w:r w:rsidR="001909EC" w:rsidRPr="00CC3F7B">
        <w:rPr>
          <w:rFonts w:ascii="Bookman Old Style" w:hAnsi="Bookman Old Style"/>
          <w:i/>
          <w:sz w:val="28"/>
          <w:szCs w:val="28"/>
        </w:rPr>
        <w:t>Section 17 of the Banking and Financial Services Act</w:t>
      </w:r>
      <w:r w:rsidR="001909EC">
        <w:rPr>
          <w:rFonts w:ascii="Bookman Old Style" w:hAnsi="Bookman Old Style"/>
          <w:sz w:val="28"/>
          <w:szCs w:val="28"/>
        </w:rPr>
        <w:t xml:space="preserve"> </w:t>
      </w:r>
      <w:r w:rsidR="00F33564">
        <w:rPr>
          <w:rFonts w:ascii="Bookman Old Style" w:hAnsi="Bookman Old Style"/>
          <w:sz w:val="28"/>
          <w:szCs w:val="28"/>
        </w:rPr>
        <w:t xml:space="preserve">prohibits unlicensed business other than a </w:t>
      </w:r>
      <w:r w:rsidR="00667BB2">
        <w:rPr>
          <w:rFonts w:ascii="Bookman Old Style" w:hAnsi="Bookman Old Style"/>
          <w:sz w:val="28"/>
          <w:szCs w:val="28"/>
        </w:rPr>
        <w:t>Licensed Bank or a Licensed financial institution to offer or conduct financial services</w:t>
      </w:r>
      <w:r w:rsidR="001909EC">
        <w:rPr>
          <w:rFonts w:ascii="Bookman Old Style" w:hAnsi="Bookman Old Style"/>
          <w:sz w:val="28"/>
          <w:szCs w:val="28"/>
        </w:rPr>
        <w:t>.</w:t>
      </w:r>
      <w:r w:rsidR="00CC3F7B">
        <w:rPr>
          <w:rFonts w:ascii="Bookman Old Style" w:hAnsi="Bookman Old Style"/>
          <w:sz w:val="28"/>
          <w:szCs w:val="28"/>
        </w:rPr>
        <w:t xml:space="preserve">  The </w:t>
      </w:r>
      <w:r w:rsidR="00267AF8">
        <w:rPr>
          <w:rFonts w:ascii="Bookman Old Style" w:hAnsi="Bookman Old Style"/>
          <w:sz w:val="28"/>
          <w:szCs w:val="28"/>
        </w:rPr>
        <w:t>Applicant</w:t>
      </w:r>
      <w:r w:rsidR="00CC3F7B">
        <w:rPr>
          <w:rFonts w:ascii="Bookman Old Style" w:hAnsi="Bookman Old Style"/>
          <w:sz w:val="28"/>
          <w:szCs w:val="28"/>
        </w:rPr>
        <w:t xml:space="preserve"> did not adduce any evidence that it is licenced accordingly.</w:t>
      </w:r>
    </w:p>
    <w:p w:rsidR="00CC3F7B" w:rsidRDefault="00CC3F7B" w:rsidP="00987434">
      <w:pPr>
        <w:spacing w:line="360" w:lineRule="auto"/>
        <w:contextualSpacing/>
        <w:jc w:val="both"/>
        <w:rPr>
          <w:rFonts w:ascii="Bookman Old Style" w:hAnsi="Bookman Old Style"/>
          <w:sz w:val="28"/>
          <w:szCs w:val="28"/>
        </w:rPr>
      </w:pPr>
      <w:r>
        <w:rPr>
          <w:rFonts w:ascii="Bookman Old Style" w:hAnsi="Bookman Old Style"/>
          <w:sz w:val="28"/>
          <w:szCs w:val="28"/>
        </w:rPr>
        <w:t>The question to be determined is wh</w:t>
      </w:r>
      <w:r w:rsidR="00A303A4">
        <w:rPr>
          <w:rFonts w:ascii="Bookman Old Style" w:hAnsi="Bookman Old Style"/>
          <w:sz w:val="28"/>
          <w:szCs w:val="28"/>
        </w:rPr>
        <w:t xml:space="preserve">ether </w:t>
      </w:r>
      <w:r w:rsidR="00A303A4" w:rsidRPr="00C106E8">
        <w:rPr>
          <w:rFonts w:ascii="Bookman Old Style" w:hAnsi="Bookman Old Style"/>
          <w:i/>
          <w:sz w:val="28"/>
          <w:szCs w:val="28"/>
        </w:rPr>
        <w:t>Section 17</w:t>
      </w:r>
      <w:r w:rsidR="00A303A4">
        <w:rPr>
          <w:rFonts w:ascii="Bookman Old Style" w:hAnsi="Bookman Old Style"/>
          <w:sz w:val="28"/>
          <w:szCs w:val="28"/>
        </w:rPr>
        <w:t xml:space="preserve"> on its proper construction prohibited the making or performance of the contract in issue.  As a general rule a contract expressly or implied prohibited by statute is void and unenforced.</w:t>
      </w:r>
    </w:p>
    <w:p w:rsidR="00A303A4" w:rsidRDefault="00A303A4"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Perusal of </w:t>
      </w:r>
      <w:r w:rsidRPr="00A303A4">
        <w:rPr>
          <w:rFonts w:ascii="Bookman Old Style" w:hAnsi="Bookman Old Style"/>
          <w:i/>
          <w:sz w:val="28"/>
          <w:szCs w:val="28"/>
        </w:rPr>
        <w:t>Section 17(4) of the Financial and Banking Services Act</w:t>
      </w:r>
      <w:r>
        <w:rPr>
          <w:rFonts w:ascii="Bookman Old Style" w:hAnsi="Bookman Old Style"/>
          <w:sz w:val="28"/>
          <w:szCs w:val="28"/>
        </w:rPr>
        <w:t xml:space="preserve"> provides a penalty for contravention of the </w:t>
      </w:r>
      <w:r w:rsidRPr="00DB6D73">
        <w:rPr>
          <w:rFonts w:ascii="Bookman Old Style" w:hAnsi="Bookman Old Style"/>
          <w:i/>
          <w:sz w:val="28"/>
          <w:szCs w:val="28"/>
        </w:rPr>
        <w:t>Act</w:t>
      </w:r>
      <w:r>
        <w:rPr>
          <w:rFonts w:ascii="Bookman Old Style" w:hAnsi="Bookman Old Style"/>
          <w:sz w:val="28"/>
          <w:szCs w:val="28"/>
        </w:rPr>
        <w:t xml:space="preserve"> namely a fine of 100,000 penalty units.</w:t>
      </w:r>
    </w:p>
    <w:p w:rsidR="00A303A4" w:rsidRDefault="00A303A4" w:rsidP="00987434">
      <w:pPr>
        <w:spacing w:line="360" w:lineRule="auto"/>
        <w:contextualSpacing/>
        <w:jc w:val="both"/>
        <w:rPr>
          <w:rFonts w:ascii="Bookman Old Style" w:hAnsi="Bookman Old Style"/>
          <w:sz w:val="28"/>
          <w:szCs w:val="28"/>
        </w:rPr>
      </w:pPr>
      <w:r>
        <w:rPr>
          <w:rFonts w:ascii="Bookman Old Style" w:hAnsi="Bookman Old Style"/>
          <w:sz w:val="28"/>
          <w:szCs w:val="28"/>
        </w:rPr>
        <w:t>Where a statute stipulates or imposes a penalty where a contract is made or performed,</w:t>
      </w:r>
      <w:r w:rsidR="00667BB2">
        <w:rPr>
          <w:rFonts w:ascii="Bookman Old Style" w:hAnsi="Bookman Old Style"/>
          <w:sz w:val="28"/>
          <w:szCs w:val="28"/>
        </w:rPr>
        <w:t xml:space="preserve"> in contravention of the </w:t>
      </w:r>
      <w:r w:rsidR="001B4203">
        <w:rPr>
          <w:rFonts w:ascii="Bookman Old Style" w:hAnsi="Bookman Old Style"/>
          <w:sz w:val="28"/>
          <w:szCs w:val="28"/>
        </w:rPr>
        <w:t>s</w:t>
      </w:r>
      <w:r w:rsidR="00667BB2">
        <w:rPr>
          <w:rFonts w:ascii="Bookman Old Style" w:hAnsi="Bookman Old Style"/>
          <w:sz w:val="28"/>
          <w:szCs w:val="28"/>
        </w:rPr>
        <w:t>tatute,</w:t>
      </w:r>
      <w:r>
        <w:rPr>
          <w:rFonts w:ascii="Bookman Old Style" w:hAnsi="Bookman Old Style"/>
          <w:sz w:val="28"/>
          <w:szCs w:val="28"/>
        </w:rPr>
        <w:t xml:space="preserve"> it is a question of construction whether the </w:t>
      </w:r>
      <w:r w:rsidR="001B4203">
        <w:rPr>
          <w:rFonts w:ascii="Bookman Old Style" w:hAnsi="Bookman Old Style"/>
          <w:sz w:val="28"/>
          <w:szCs w:val="28"/>
        </w:rPr>
        <w:t>s</w:t>
      </w:r>
      <w:r>
        <w:rPr>
          <w:rFonts w:ascii="Bookman Old Style" w:hAnsi="Bookman Old Style"/>
          <w:sz w:val="28"/>
          <w:szCs w:val="28"/>
        </w:rPr>
        <w:t xml:space="preserve">tatute </w:t>
      </w:r>
      <w:r w:rsidRPr="00DB6D73">
        <w:rPr>
          <w:rFonts w:ascii="Bookman Old Style" w:hAnsi="Bookman Old Style"/>
          <w:i/>
          <w:sz w:val="28"/>
          <w:szCs w:val="28"/>
        </w:rPr>
        <w:t>(Section 17)</w:t>
      </w:r>
      <w:r>
        <w:rPr>
          <w:rFonts w:ascii="Bookman Old Style" w:hAnsi="Bookman Old Style"/>
          <w:sz w:val="28"/>
          <w:szCs w:val="28"/>
        </w:rPr>
        <w:t xml:space="preserve"> intends to prohibit the contract in issue and render</w:t>
      </w:r>
      <w:r w:rsidR="00DB6D73">
        <w:rPr>
          <w:rFonts w:ascii="Bookman Old Style" w:hAnsi="Bookman Old Style"/>
          <w:sz w:val="28"/>
          <w:szCs w:val="28"/>
        </w:rPr>
        <w:t xml:space="preserve"> it void and unenforceable or whether the </w:t>
      </w:r>
      <w:r w:rsidR="001B4203">
        <w:rPr>
          <w:rFonts w:ascii="Bookman Old Style" w:hAnsi="Bookman Old Style"/>
          <w:sz w:val="28"/>
          <w:szCs w:val="28"/>
        </w:rPr>
        <w:t>s</w:t>
      </w:r>
      <w:r w:rsidR="00DB6D73">
        <w:rPr>
          <w:rFonts w:ascii="Bookman Old Style" w:hAnsi="Bookman Old Style"/>
          <w:sz w:val="28"/>
          <w:szCs w:val="28"/>
        </w:rPr>
        <w:t>tatute intends th</w:t>
      </w:r>
      <w:r w:rsidR="00667BB2">
        <w:rPr>
          <w:rFonts w:ascii="Bookman Old Style" w:hAnsi="Bookman Old Style"/>
          <w:sz w:val="28"/>
          <w:szCs w:val="28"/>
        </w:rPr>
        <w:t>at</w:t>
      </w:r>
      <w:r w:rsidR="00DB6D73">
        <w:rPr>
          <w:rFonts w:ascii="Bookman Old Style" w:hAnsi="Bookman Old Style"/>
          <w:sz w:val="28"/>
          <w:szCs w:val="28"/>
        </w:rPr>
        <w:t xml:space="preserve"> penalty for the contravention shall be imposed upon the person where a contract is made or performed which is prohibited by the </w:t>
      </w:r>
      <w:r w:rsidR="001B4203">
        <w:rPr>
          <w:rFonts w:ascii="Bookman Old Style" w:hAnsi="Bookman Old Style"/>
          <w:sz w:val="28"/>
          <w:szCs w:val="28"/>
        </w:rPr>
        <w:t>s</w:t>
      </w:r>
      <w:r w:rsidR="00DB6D73">
        <w:rPr>
          <w:rFonts w:ascii="Bookman Old Style" w:hAnsi="Bookman Old Style"/>
          <w:sz w:val="28"/>
          <w:szCs w:val="28"/>
        </w:rPr>
        <w:t xml:space="preserve">tatute. </w:t>
      </w:r>
    </w:p>
    <w:p w:rsidR="00DB6D73" w:rsidRDefault="00DB6D73"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How does the Court construe whether the </w:t>
      </w:r>
      <w:r w:rsidR="001B4203">
        <w:rPr>
          <w:rFonts w:ascii="Bookman Old Style" w:hAnsi="Bookman Old Style"/>
          <w:sz w:val="28"/>
          <w:szCs w:val="28"/>
        </w:rPr>
        <w:t>s</w:t>
      </w:r>
      <w:r>
        <w:rPr>
          <w:rFonts w:ascii="Bookman Old Style" w:hAnsi="Bookman Old Style"/>
          <w:sz w:val="28"/>
          <w:szCs w:val="28"/>
        </w:rPr>
        <w:t>tatute intends to void or vit</w:t>
      </w:r>
      <w:r w:rsidR="00480C9E">
        <w:rPr>
          <w:rFonts w:ascii="Bookman Old Style" w:hAnsi="Bookman Old Style"/>
          <w:sz w:val="28"/>
          <w:szCs w:val="28"/>
        </w:rPr>
        <w:t>i</w:t>
      </w:r>
      <w:r>
        <w:rPr>
          <w:rFonts w:ascii="Bookman Old Style" w:hAnsi="Bookman Old Style"/>
          <w:sz w:val="28"/>
          <w:szCs w:val="28"/>
        </w:rPr>
        <w:t>ate a contract made in breach of the said provisions?</w:t>
      </w:r>
    </w:p>
    <w:p w:rsidR="005C6997" w:rsidRDefault="005C6997"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It is my view that the ordinary principles of construction of </w:t>
      </w:r>
      <w:r w:rsidR="001B4203">
        <w:rPr>
          <w:rFonts w:ascii="Bookman Old Style" w:hAnsi="Bookman Old Style"/>
          <w:sz w:val="28"/>
          <w:szCs w:val="28"/>
        </w:rPr>
        <w:t>s</w:t>
      </w:r>
      <w:r>
        <w:rPr>
          <w:rFonts w:ascii="Bookman Old Style" w:hAnsi="Bookman Old Style"/>
          <w:sz w:val="28"/>
          <w:szCs w:val="28"/>
        </w:rPr>
        <w:t xml:space="preserve">tatutes apply.  In the cited case of </w:t>
      </w:r>
      <w:r w:rsidRPr="00C106E8">
        <w:rPr>
          <w:rFonts w:ascii="Bookman Old Style" w:hAnsi="Bookman Old Style"/>
          <w:b/>
          <w:i/>
          <w:sz w:val="24"/>
          <w:szCs w:val="24"/>
        </w:rPr>
        <w:t xml:space="preserve">St. John’s Shipping Corporation Vs Joseph </w:t>
      </w:r>
      <w:r w:rsidRPr="00C106E8">
        <w:rPr>
          <w:rFonts w:ascii="Bookman Old Style" w:hAnsi="Bookman Old Style"/>
          <w:b/>
          <w:i/>
          <w:sz w:val="24"/>
          <w:szCs w:val="24"/>
        </w:rPr>
        <w:lastRenderedPageBreak/>
        <w:t>Rank Limited</w:t>
      </w:r>
      <w:r w:rsidR="005858E7">
        <w:rPr>
          <w:rFonts w:ascii="Bookman Old Style" w:hAnsi="Bookman Old Style"/>
          <w:b/>
          <w:i/>
          <w:sz w:val="24"/>
          <w:szCs w:val="24"/>
        </w:rPr>
        <w:t xml:space="preserve"> </w:t>
      </w:r>
      <w:r w:rsidR="005858E7" w:rsidRPr="005858E7">
        <w:rPr>
          <w:rFonts w:ascii="Bookman Old Style" w:hAnsi="Bookman Old Style"/>
          <w:b/>
          <w:i/>
          <w:sz w:val="24"/>
          <w:szCs w:val="24"/>
          <w:vertAlign w:val="superscript"/>
        </w:rPr>
        <w:t>(8)</w:t>
      </w:r>
      <w:r>
        <w:rPr>
          <w:rFonts w:ascii="Bookman Old Style" w:hAnsi="Bookman Old Style"/>
          <w:sz w:val="28"/>
          <w:szCs w:val="28"/>
        </w:rPr>
        <w:t xml:space="preserve">, it was stated that the deciding fact is the true effect and meaning of </w:t>
      </w:r>
      <w:r w:rsidR="00667BB2">
        <w:rPr>
          <w:rFonts w:ascii="Bookman Old Style" w:hAnsi="Bookman Old Style"/>
          <w:sz w:val="28"/>
          <w:szCs w:val="28"/>
        </w:rPr>
        <w:t>s</w:t>
      </w:r>
      <w:r>
        <w:rPr>
          <w:rFonts w:ascii="Bookman Old Style" w:hAnsi="Bookman Old Style"/>
          <w:sz w:val="28"/>
          <w:szCs w:val="28"/>
        </w:rPr>
        <w:t>tatute.</w:t>
      </w:r>
    </w:p>
    <w:p w:rsidR="005C6997" w:rsidRDefault="005C6997"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One must have regard to the language used and the purpose of the </w:t>
      </w:r>
      <w:r w:rsidR="001B4203">
        <w:rPr>
          <w:rFonts w:ascii="Bookman Old Style" w:hAnsi="Bookman Old Style"/>
          <w:sz w:val="28"/>
          <w:szCs w:val="28"/>
        </w:rPr>
        <w:t>s</w:t>
      </w:r>
      <w:r>
        <w:rPr>
          <w:rFonts w:ascii="Bookman Old Style" w:hAnsi="Bookman Old Style"/>
          <w:sz w:val="28"/>
          <w:szCs w:val="28"/>
        </w:rPr>
        <w:t>tatute in issue as well as regard to all the relevant considerations.</w:t>
      </w:r>
    </w:p>
    <w:p w:rsidR="005C6997" w:rsidRDefault="005C6997"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Though the principle that the making of a contract which is expressly or impliedly prohibited by </w:t>
      </w:r>
      <w:r w:rsidR="00667BB2">
        <w:rPr>
          <w:rFonts w:ascii="Bookman Old Style" w:hAnsi="Bookman Old Style"/>
          <w:sz w:val="28"/>
          <w:szCs w:val="28"/>
        </w:rPr>
        <w:t>s</w:t>
      </w:r>
      <w:r>
        <w:rPr>
          <w:rFonts w:ascii="Bookman Old Style" w:hAnsi="Bookman Old Style"/>
          <w:sz w:val="28"/>
          <w:szCs w:val="28"/>
        </w:rPr>
        <w:t>tatute is illegal and void is the general preposition of law that has been long standing</w:t>
      </w:r>
      <w:r w:rsidR="00667BB2">
        <w:rPr>
          <w:rFonts w:ascii="Bookman Old Style" w:hAnsi="Bookman Old Style"/>
          <w:sz w:val="28"/>
          <w:szCs w:val="28"/>
        </w:rPr>
        <w:t>,</w:t>
      </w:r>
      <w:r>
        <w:rPr>
          <w:rFonts w:ascii="Bookman Old Style" w:hAnsi="Bookman Old Style"/>
          <w:sz w:val="28"/>
          <w:szCs w:val="28"/>
        </w:rPr>
        <w:t xml:space="preserve"> the said principle is subject to any contrary intention of the </w:t>
      </w:r>
      <w:r w:rsidR="00667BB2">
        <w:rPr>
          <w:rFonts w:ascii="Bookman Old Style" w:hAnsi="Bookman Old Style"/>
          <w:sz w:val="28"/>
          <w:szCs w:val="28"/>
        </w:rPr>
        <w:t>s</w:t>
      </w:r>
      <w:r>
        <w:rPr>
          <w:rFonts w:ascii="Bookman Old Style" w:hAnsi="Bookman Old Style"/>
          <w:sz w:val="28"/>
          <w:szCs w:val="28"/>
        </w:rPr>
        <w:t xml:space="preserve">tatute and is a question of statutory construction.  In construing the </w:t>
      </w:r>
      <w:r w:rsidR="00667BB2">
        <w:rPr>
          <w:rFonts w:ascii="Bookman Old Style" w:hAnsi="Bookman Old Style"/>
          <w:sz w:val="28"/>
          <w:szCs w:val="28"/>
        </w:rPr>
        <w:t>s</w:t>
      </w:r>
      <w:r>
        <w:rPr>
          <w:rFonts w:ascii="Bookman Old Style" w:hAnsi="Bookman Old Style"/>
          <w:sz w:val="28"/>
          <w:szCs w:val="28"/>
        </w:rPr>
        <w:t xml:space="preserve">tatute, regard is hard to the language, the scope and purpose of the </w:t>
      </w:r>
      <w:r w:rsidR="00667BB2">
        <w:rPr>
          <w:rFonts w:ascii="Bookman Old Style" w:hAnsi="Bookman Old Style"/>
          <w:sz w:val="28"/>
          <w:szCs w:val="28"/>
        </w:rPr>
        <w:t>s</w:t>
      </w:r>
      <w:r>
        <w:rPr>
          <w:rFonts w:ascii="Bookman Old Style" w:hAnsi="Bookman Old Style"/>
          <w:sz w:val="28"/>
          <w:szCs w:val="28"/>
        </w:rPr>
        <w:t>tatu</w:t>
      </w:r>
      <w:r w:rsidR="00667BB2">
        <w:rPr>
          <w:rFonts w:ascii="Bookman Old Style" w:hAnsi="Bookman Old Style"/>
          <w:sz w:val="28"/>
          <w:szCs w:val="28"/>
        </w:rPr>
        <w:t>t</w:t>
      </w:r>
      <w:r>
        <w:rPr>
          <w:rFonts w:ascii="Bookman Old Style" w:hAnsi="Bookman Old Style"/>
          <w:sz w:val="28"/>
          <w:szCs w:val="28"/>
        </w:rPr>
        <w:t>e from which inferences may be drawn as to the legislative intention regarding the exten</w:t>
      </w:r>
      <w:r w:rsidR="00667BB2">
        <w:rPr>
          <w:rFonts w:ascii="Bookman Old Style" w:hAnsi="Bookman Old Style"/>
          <w:sz w:val="28"/>
          <w:szCs w:val="28"/>
        </w:rPr>
        <w:t>t</w:t>
      </w:r>
      <w:r>
        <w:rPr>
          <w:rFonts w:ascii="Bookman Old Style" w:hAnsi="Bookman Old Style"/>
          <w:sz w:val="28"/>
          <w:szCs w:val="28"/>
        </w:rPr>
        <w:t xml:space="preserve"> and effect of the prohibition.</w:t>
      </w:r>
    </w:p>
    <w:p w:rsidR="005C6997" w:rsidRDefault="005C6997" w:rsidP="00987434">
      <w:pPr>
        <w:spacing w:line="360" w:lineRule="auto"/>
        <w:contextualSpacing/>
        <w:jc w:val="both"/>
        <w:rPr>
          <w:rFonts w:ascii="Bookman Old Style" w:hAnsi="Bookman Old Style"/>
          <w:sz w:val="28"/>
          <w:szCs w:val="28"/>
        </w:rPr>
      </w:pPr>
      <w:r>
        <w:rPr>
          <w:rFonts w:ascii="Bookman Old Style" w:hAnsi="Bookman Old Style"/>
          <w:sz w:val="28"/>
          <w:szCs w:val="28"/>
        </w:rPr>
        <w:t>I have already stated that the</w:t>
      </w:r>
      <w:r w:rsidR="001B4203">
        <w:rPr>
          <w:rFonts w:ascii="Bookman Old Style" w:hAnsi="Bookman Old Style"/>
          <w:sz w:val="28"/>
          <w:szCs w:val="28"/>
        </w:rPr>
        <w:t>re</w:t>
      </w:r>
      <w:r>
        <w:rPr>
          <w:rFonts w:ascii="Bookman Old Style" w:hAnsi="Bookman Old Style"/>
          <w:sz w:val="28"/>
          <w:szCs w:val="28"/>
        </w:rPr>
        <w:t xml:space="preserve"> is a penalty imposed on the breach of Section 17.  </w:t>
      </w:r>
      <w:r w:rsidRPr="005C6997">
        <w:rPr>
          <w:rFonts w:ascii="Bookman Old Style" w:hAnsi="Bookman Old Style"/>
          <w:i/>
          <w:sz w:val="28"/>
          <w:szCs w:val="28"/>
        </w:rPr>
        <w:t>The Banking and Financial Services Act</w:t>
      </w:r>
      <w:r>
        <w:rPr>
          <w:rFonts w:ascii="Bookman Old Style" w:hAnsi="Bookman Old Style"/>
          <w:sz w:val="28"/>
          <w:szCs w:val="28"/>
        </w:rPr>
        <w:t xml:space="preserve"> is an </w:t>
      </w:r>
      <w:r w:rsidRPr="005C6997">
        <w:rPr>
          <w:rFonts w:ascii="Bookman Old Style" w:hAnsi="Bookman Old Style"/>
          <w:i/>
          <w:sz w:val="28"/>
          <w:szCs w:val="28"/>
        </w:rPr>
        <w:t>Act</w:t>
      </w:r>
      <w:r>
        <w:rPr>
          <w:rFonts w:ascii="Bookman Old Style" w:hAnsi="Bookman Old Style"/>
          <w:sz w:val="28"/>
          <w:szCs w:val="28"/>
        </w:rPr>
        <w:t xml:space="preserve"> formulated to provide for </w:t>
      </w:r>
      <w:r w:rsidRPr="00C106E8">
        <w:rPr>
          <w:rFonts w:ascii="Bookman Old Style" w:hAnsi="Bookman Old Style"/>
          <w:b/>
          <w:i/>
          <w:sz w:val="24"/>
          <w:szCs w:val="24"/>
        </w:rPr>
        <w:t>“the regulation of the conduct of banking and financial services to provide safe guards for investors in and customers of Banks and Financial Institutions”</w:t>
      </w:r>
      <w:r>
        <w:rPr>
          <w:rFonts w:ascii="Bookman Old Style" w:hAnsi="Bookman Old Style"/>
          <w:sz w:val="28"/>
          <w:szCs w:val="28"/>
        </w:rPr>
        <w:t xml:space="preserve">.  </w:t>
      </w:r>
    </w:p>
    <w:p w:rsidR="005C6997" w:rsidRDefault="005C6997"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question </w:t>
      </w:r>
      <w:r w:rsidR="00667BB2">
        <w:rPr>
          <w:rFonts w:ascii="Bookman Old Style" w:hAnsi="Bookman Old Style"/>
          <w:sz w:val="28"/>
          <w:szCs w:val="28"/>
        </w:rPr>
        <w:t>for determination</w:t>
      </w:r>
      <w:r>
        <w:rPr>
          <w:rFonts w:ascii="Bookman Old Style" w:hAnsi="Bookman Old Style"/>
          <w:sz w:val="28"/>
          <w:szCs w:val="28"/>
        </w:rPr>
        <w:t xml:space="preserve"> where a </w:t>
      </w:r>
      <w:r w:rsidR="001B4203">
        <w:rPr>
          <w:rFonts w:ascii="Bookman Old Style" w:hAnsi="Bookman Old Style"/>
          <w:sz w:val="28"/>
          <w:szCs w:val="28"/>
        </w:rPr>
        <w:t>s</w:t>
      </w:r>
      <w:r>
        <w:rPr>
          <w:rFonts w:ascii="Bookman Old Style" w:hAnsi="Bookman Old Style"/>
          <w:sz w:val="28"/>
          <w:szCs w:val="28"/>
        </w:rPr>
        <w:t xml:space="preserve">tatute imposes an </w:t>
      </w:r>
      <w:r w:rsidR="00BA3659">
        <w:rPr>
          <w:rFonts w:ascii="Bookman Old Style" w:hAnsi="Bookman Old Style"/>
          <w:sz w:val="28"/>
          <w:szCs w:val="28"/>
        </w:rPr>
        <w:t>express prohibition against carrying on of a business or transaction without Licence or authority and the transaction is carried on by entry into a contract, is whether the statute intends to penalize the person who contravenes the prohibition (</w:t>
      </w:r>
      <w:r w:rsidR="00667BB2">
        <w:rPr>
          <w:rFonts w:ascii="Bookman Old Style" w:hAnsi="Bookman Old Style"/>
          <w:sz w:val="28"/>
          <w:szCs w:val="28"/>
        </w:rPr>
        <w:t>s</w:t>
      </w:r>
      <w:r w:rsidR="00BA3659">
        <w:rPr>
          <w:rFonts w:ascii="Bookman Old Style" w:hAnsi="Bookman Old Style"/>
          <w:sz w:val="28"/>
          <w:szCs w:val="28"/>
        </w:rPr>
        <w:t>tatute) or whether it intends to go further and prohibit contracts the making of which constitutes the carrying on business of a financial services nature.</w:t>
      </w:r>
    </w:p>
    <w:p w:rsidR="00BA3659" w:rsidRDefault="00BA3659" w:rsidP="00987434">
      <w:pPr>
        <w:spacing w:line="360" w:lineRule="auto"/>
        <w:contextualSpacing/>
        <w:jc w:val="both"/>
        <w:rPr>
          <w:rFonts w:ascii="Bookman Old Style" w:hAnsi="Bookman Old Style"/>
          <w:sz w:val="28"/>
          <w:szCs w:val="28"/>
        </w:rPr>
      </w:pPr>
    </w:p>
    <w:p w:rsidR="00BA3659" w:rsidRDefault="00BA3659"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In my view </w:t>
      </w:r>
      <w:r w:rsidRPr="00480C9E">
        <w:rPr>
          <w:rFonts w:ascii="Bookman Old Style" w:hAnsi="Bookman Old Style"/>
          <w:i/>
          <w:sz w:val="28"/>
          <w:szCs w:val="28"/>
        </w:rPr>
        <w:t>Section 17</w:t>
      </w:r>
      <w:r>
        <w:rPr>
          <w:rFonts w:ascii="Bookman Old Style" w:hAnsi="Bookman Old Style"/>
          <w:sz w:val="28"/>
          <w:szCs w:val="28"/>
        </w:rPr>
        <w:t xml:space="preserve"> of the </w:t>
      </w:r>
      <w:r w:rsidRPr="00480C9E">
        <w:rPr>
          <w:rFonts w:ascii="Bookman Old Style" w:hAnsi="Bookman Old Style"/>
          <w:i/>
          <w:sz w:val="28"/>
          <w:szCs w:val="28"/>
        </w:rPr>
        <w:t>Banking and Financial Services Act</w:t>
      </w:r>
      <w:r>
        <w:rPr>
          <w:rFonts w:ascii="Bookman Old Style" w:hAnsi="Bookman Old Style"/>
          <w:sz w:val="28"/>
          <w:szCs w:val="28"/>
        </w:rPr>
        <w:t xml:space="preserve"> does not expressly prohibit the making or performance of contracts such as the case in </w:t>
      </w:r>
      <w:r w:rsidRPr="00480C9E">
        <w:rPr>
          <w:rFonts w:ascii="Bookman Old Style" w:hAnsi="Bookman Old Style"/>
          <w:i/>
          <w:sz w:val="28"/>
          <w:szCs w:val="28"/>
        </w:rPr>
        <w:t>casu</w:t>
      </w:r>
      <w:r>
        <w:rPr>
          <w:rFonts w:ascii="Bookman Old Style" w:hAnsi="Bookman Old Style"/>
          <w:sz w:val="28"/>
          <w:szCs w:val="28"/>
        </w:rPr>
        <w:t xml:space="preserve">.  The language of </w:t>
      </w:r>
      <w:r w:rsidRPr="00480C9E">
        <w:rPr>
          <w:rFonts w:ascii="Bookman Old Style" w:hAnsi="Bookman Old Style"/>
          <w:i/>
          <w:sz w:val="28"/>
          <w:szCs w:val="28"/>
        </w:rPr>
        <w:t>Section 17</w:t>
      </w:r>
      <w:r>
        <w:rPr>
          <w:rFonts w:ascii="Bookman Old Style" w:hAnsi="Bookman Old Style"/>
          <w:sz w:val="28"/>
          <w:szCs w:val="28"/>
        </w:rPr>
        <w:t xml:space="preserve"> is not directed </w:t>
      </w:r>
      <w:r>
        <w:rPr>
          <w:rFonts w:ascii="Bookman Old Style" w:hAnsi="Bookman Old Style"/>
          <w:sz w:val="28"/>
          <w:szCs w:val="28"/>
        </w:rPr>
        <w:lastRenderedPageBreak/>
        <w:t>at the making of particular contracts</w:t>
      </w:r>
      <w:r w:rsidR="00667BB2">
        <w:rPr>
          <w:rFonts w:ascii="Bookman Old Style" w:hAnsi="Bookman Old Style"/>
          <w:sz w:val="28"/>
          <w:szCs w:val="28"/>
        </w:rPr>
        <w:t xml:space="preserve">. </w:t>
      </w:r>
      <w:r>
        <w:rPr>
          <w:rFonts w:ascii="Bookman Old Style" w:hAnsi="Bookman Old Style"/>
          <w:sz w:val="28"/>
          <w:szCs w:val="28"/>
        </w:rPr>
        <w:t xml:space="preserve"> </w:t>
      </w:r>
      <w:r w:rsidR="00667BB2">
        <w:rPr>
          <w:rFonts w:ascii="Bookman Old Style" w:hAnsi="Bookman Old Style"/>
          <w:sz w:val="28"/>
          <w:szCs w:val="28"/>
        </w:rPr>
        <w:t>I</w:t>
      </w:r>
      <w:r w:rsidR="00480C9E">
        <w:rPr>
          <w:rFonts w:ascii="Bookman Old Style" w:hAnsi="Bookman Old Style"/>
          <w:sz w:val="28"/>
          <w:szCs w:val="28"/>
        </w:rPr>
        <w:t xml:space="preserve">n my view it is directed at the carrying on of any Banking and Financial Services without a Licence.  A body corporate in the course of carrying on business may make and perform contracts.  A contract to lend money on a mortgage like the case in </w:t>
      </w:r>
      <w:r w:rsidR="00480C9E" w:rsidRPr="00C106E8">
        <w:rPr>
          <w:rFonts w:ascii="Bookman Old Style" w:hAnsi="Bookman Old Style"/>
          <w:i/>
          <w:sz w:val="28"/>
          <w:szCs w:val="28"/>
        </w:rPr>
        <w:t>casu</w:t>
      </w:r>
      <w:r w:rsidR="00480C9E">
        <w:rPr>
          <w:rFonts w:ascii="Bookman Old Style" w:hAnsi="Bookman Old Style"/>
          <w:sz w:val="28"/>
          <w:szCs w:val="28"/>
        </w:rPr>
        <w:t xml:space="preserve"> i</w:t>
      </w:r>
      <w:r w:rsidR="00667BB2">
        <w:rPr>
          <w:rFonts w:ascii="Bookman Old Style" w:hAnsi="Bookman Old Style"/>
          <w:sz w:val="28"/>
          <w:szCs w:val="28"/>
        </w:rPr>
        <w:t>s</w:t>
      </w:r>
      <w:r w:rsidR="00480C9E">
        <w:rPr>
          <w:rFonts w:ascii="Bookman Old Style" w:hAnsi="Bookman Old Style"/>
          <w:sz w:val="28"/>
          <w:szCs w:val="28"/>
        </w:rPr>
        <w:t xml:space="preserve"> one of the many contracts that can be made.</w:t>
      </w:r>
    </w:p>
    <w:p w:rsidR="00480C9E" w:rsidRDefault="00480C9E" w:rsidP="00987434">
      <w:pPr>
        <w:spacing w:line="360" w:lineRule="auto"/>
        <w:contextualSpacing/>
        <w:jc w:val="both"/>
        <w:rPr>
          <w:rFonts w:ascii="Bookman Old Style" w:hAnsi="Bookman Old Style"/>
          <w:sz w:val="28"/>
          <w:szCs w:val="28"/>
        </w:rPr>
      </w:pPr>
      <w:r>
        <w:rPr>
          <w:rFonts w:ascii="Bookman Old Style" w:hAnsi="Bookman Old Style"/>
          <w:sz w:val="28"/>
          <w:szCs w:val="28"/>
        </w:rPr>
        <w:t>It is my view that Legislature did not intend to invalidate all such contracts.</w:t>
      </w:r>
    </w:p>
    <w:p w:rsidR="00480C9E" w:rsidRDefault="00480C9E" w:rsidP="00987434">
      <w:pPr>
        <w:spacing w:line="360" w:lineRule="auto"/>
        <w:contextualSpacing/>
        <w:jc w:val="both"/>
        <w:rPr>
          <w:rFonts w:ascii="Bookman Old Style" w:hAnsi="Bookman Old Style"/>
          <w:sz w:val="28"/>
          <w:szCs w:val="28"/>
        </w:rPr>
      </w:pPr>
      <w:r>
        <w:rPr>
          <w:rFonts w:ascii="Bookman Old Style" w:hAnsi="Bookman Old Style"/>
          <w:sz w:val="28"/>
          <w:szCs w:val="28"/>
        </w:rPr>
        <w:t>It does not follow that a statute which prohibits the carrying on of any financial services business except under certain conditions like obtaining a licence is intended to forbid the lending of money on a mortgage by a body corporate which is carrying on such a business.</w:t>
      </w:r>
    </w:p>
    <w:p w:rsidR="00480C9E" w:rsidRDefault="00480C9E"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Having had regard to </w:t>
      </w:r>
      <w:r w:rsidRPr="00C106E8">
        <w:rPr>
          <w:rFonts w:ascii="Bookman Old Style" w:hAnsi="Bookman Old Style"/>
          <w:i/>
          <w:sz w:val="28"/>
          <w:szCs w:val="28"/>
        </w:rPr>
        <w:t>Section 17 of the Banking and Financial Services Act</w:t>
      </w:r>
      <w:r>
        <w:rPr>
          <w:rFonts w:ascii="Bookman Old Style" w:hAnsi="Bookman Old Style"/>
          <w:sz w:val="28"/>
          <w:szCs w:val="28"/>
        </w:rPr>
        <w:t xml:space="preserve">, it is my holding that the said Section on its proper construction does not invalidate or vitiate </w:t>
      </w:r>
      <w:r w:rsidR="00667BB2">
        <w:rPr>
          <w:rFonts w:ascii="Bookman Old Style" w:hAnsi="Bookman Old Style"/>
          <w:sz w:val="28"/>
          <w:szCs w:val="28"/>
        </w:rPr>
        <w:t xml:space="preserve">the </w:t>
      </w:r>
      <w:r>
        <w:rPr>
          <w:rFonts w:ascii="Bookman Old Style" w:hAnsi="Bookman Old Style"/>
          <w:sz w:val="28"/>
          <w:szCs w:val="28"/>
        </w:rPr>
        <w:t>contract entered into by a body corporate on a financial service business in breach of the Section.</w:t>
      </w:r>
    </w:p>
    <w:p w:rsidR="00480C9E" w:rsidRDefault="00480C9E"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The purpose of </w:t>
      </w:r>
      <w:r w:rsidR="00667BB2">
        <w:rPr>
          <w:rFonts w:ascii="Bookman Old Style" w:hAnsi="Bookman Old Style"/>
          <w:i/>
          <w:sz w:val="28"/>
          <w:szCs w:val="28"/>
        </w:rPr>
        <w:t xml:space="preserve">The Banking and Financial Services Act </w:t>
      </w:r>
      <w:r w:rsidRPr="00C106E8">
        <w:rPr>
          <w:rFonts w:ascii="Bookman Old Style" w:hAnsi="Bookman Old Style"/>
          <w:i/>
          <w:sz w:val="28"/>
          <w:szCs w:val="28"/>
        </w:rPr>
        <w:t>C</w:t>
      </w:r>
      <w:r w:rsidR="00667BB2">
        <w:rPr>
          <w:rFonts w:ascii="Bookman Old Style" w:hAnsi="Bookman Old Style"/>
          <w:i/>
          <w:sz w:val="28"/>
          <w:szCs w:val="28"/>
        </w:rPr>
        <w:t>h</w:t>
      </w:r>
      <w:r w:rsidRPr="00C106E8">
        <w:rPr>
          <w:rFonts w:ascii="Bookman Old Style" w:hAnsi="Bookman Old Style"/>
          <w:i/>
          <w:sz w:val="28"/>
          <w:szCs w:val="28"/>
        </w:rPr>
        <w:t>ap</w:t>
      </w:r>
      <w:r w:rsidR="00667BB2">
        <w:rPr>
          <w:rFonts w:ascii="Bookman Old Style" w:hAnsi="Bookman Old Style"/>
          <w:i/>
          <w:sz w:val="28"/>
          <w:szCs w:val="28"/>
        </w:rPr>
        <w:t>ter</w:t>
      </w:r>
      <w:r w:rsidRPr="00C106E8">
        <w:rPr>
          <w:rFonts w:ascii="Bookman Old Style" w:hAnsi="Bookman Old Style"/>
          <w:i/>
          <w:sz w:val="28"/>
          <w:szCs w:val="28"/>
        </w:rPr>
        <w:t xml:space="preserve"> 387</w:t>
      </w:r>
      <w:r>
        <w:rPr>
          <w:rFonts w:ascii="Bookman Old Style" w:hAnsi="Bookman Old Style"/>
          <w:sz w:val="28"/>
          <w:szCs w:val="28"/>
        </w:rPr>
        <w:t xml:space="preserve"> is served by the imposition of the very heavy penalty prescribed for contravention of Section 17 and in my </w:t>
      </w:r>
      <w:r w:rsidR="005A1A7E">
        <w:rPr>
          <w:rFonts w:ascii="Bookman Old Style" w:hAnsi="Bookman Old Style"/>
          <w:sz w:val="28"/>
          <w:szCs w:val="28"/>
        </w:rPr>
        <w:t>view does not prohibit and render illegal and void the contract or transactions entered into by the Parties</w:t>
      </w:r>
      <w:r w:rsidR="00667BB2">
        <w:rPr>
          <w:rFonts w:ascii="Bookman Old Style" w:hAnsi="Bookman Old Style"/>
          <w:sz w:val="28"/>
          <w:szCs w:val="28"/>
        </w:rPr>
        <w:t xml:space="preserve"> herein</w:t>
      </w:r>
      <w:r w:rsidR="005A1A7E">
        <w:rPr>
          <w:rFonts w:ascii="Bookman Old Style" w:hAnsi="Bookman Old Style"/>
          <w:sz w:val="28"/>
          <w:szCs w:val="28"/>
        </w:rPr>
        <w:t>.</w:t>
      </w:r>
    </w:p>
    <w:p w:rsidR="005A1A7E" w:rsidRDefault="005A1A7E"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 refer to the case of </w:t>
      </w:r>
      <w:r w:rsidRPr="00C106E8">
        <w:rPr>
          <w:rFonts w:ascii="Bookman Old Style" w:hAnsi="Bookman Old Style"/>
          <w:b/>
          <w:i/>
          <w:sz w:val="24"/>
          <w:szCs w:val="24"/>
        </w:rPr>
        <w:t>Yango Pastoral Company Pty Limited Vs First Chicago Austrial Limited 1978 WLR</w:t>
      </w:r>
      <w:r w:rsidR="005858E7">
        <w:rPr>
          <w:rFonts w:ascii="Bookman Old Style" w:hAnsi="Bookman Old Style"/>
          <w:b/>
          <w:i/>
          <w:sz w:val="24"/>
          <w:szCs w:val="24"/>
        </w:rPr>
        <w:t xml:space="preserve"> </w:t>
      </w:r>
      <w:r w:rsidR="005858E7" w:rsidRPr="005858E7">
        <w:rPr>
          <w:rFonts w:ascii="Bookman Old Style" w:hAnsi="Bookman Old Style"/>
          <w:b/>
          <w:i/>
          <w:sz w:val="24"/>
          <w:szCs w:val="24"/>
          <w:vertAlign w:val="superscript"/>
        </w:rPr>
        <w:t>(19)</w:t>
      </w:r>
      <w:r>
        <w:rPr>
          <w:rFonts w:ascii="Bookman Old Style" w:hAnsi="Bookman Old Style"/>
          <w:sz w:val="28"/>
          <w:szCs w:val="28"/>
        </w:rPr>
        <w:t xml:space="preserve">.  The facts where that the Respondent had sued the Appellant for </w:t>
      </w:r>
      <w:r w:rsidR="00667BB2">
        <w:rPr>
          <w:rFonts w:ascii="Bookman Old Style" w:hAnsi="Bookman Old Style"/>
          <w:sz w:val="28"/>
          <w:szCs w:val="28"/>
        </w:rPr>
        <w:t xml:space="preserve">the sum of </w:t>
      </w:r>
      <w:r>
        <w:rPr>
          <w:rFonts w:ascii="Bookman Old Style" w:hAnsi="Bookman Old Style"/>
          <w:sz w:val="28"/>
          <w:szCs w:val="28"/>
        </w:rPr>
        <w:t xml:space="preserve">$132,600 arising out of a Mortgage Deed.  The (Appellant) Defendant had pleaded that the Plaintiff had entered into the transaction in question as part of an unauthorized banking business and that the mortgage, </w:t>
      </w:r>
      <w:r>
        <w:rPr>
          <w:rFonts w:ascii="Bookman Old Style" w:hAnsi="Bookman Old Style"/>
          <w:sz w:val="28"/>
          <w:szCs w:val="28"/>
        </w:rPr>
        <w:lastRenderedPageBreak/>
        <w:t xml:space="preserve">loan and guarantees were illegal and unenforceable.  </w:t>
      </w:r>
      <w:r w:rsidRPr="005A1A7E">
        <w:rPr>
          <w:rFonts w:ascii="Bookman Old Style" w:hAnsi="Bookman Old Style"/>
          <w:i/>
          <w:sz w:val="28"/>
          <w:szCs w:val="28"/>
        </w:rPr>
        <w:t>Lord Mason</w:t>
      </w:r>
      <w:r>
        <w:rPr>
          <w:rFonts w:ascii="Bookman Old Style" w:hAnsi="Bookman Old Style"/>
          <w:sz w:val="28"/>
          <w:szCs w:val="28"/>
        </w:rPr>
        <w:t xml:space="preserve"> of the </w:t>
      </w:r>
      <w:r w:rsidRPr="005A1A7E">
        <w:rPr>
          <w:rFonts w:ascii="Bookman Old Style" w:hAnsi="Bookman Old Style"/>
          <w:i/>
          <w:sz w:val="28"/>
          <w:szCs w:val="28"/>
        </w:rPr>
        <w:t>Court of Appeal</w:t>
      </w:r>
      <w:r>
        <w:rPr>
          <w:rFonts w:ascii="Bookman Old Style" w:hAnsi="Bookman Old Style"/>
          <w:sz w:val="28"/>
          <w:szCs w:val="28"/>
        </w:rPr>
        <w:t xml:space="preserve"> stated that;</w:t>
      </w:r>
    </w:p>
    <w:p w:rsidR="005A1A7E" w:rsidRPr="005A1A7E" w:rsidRDefault="005A1A7E" w:rsidP="005A1A7E">
      <w:pPr>
        <w:spacing w:line="360" w:lineRule="auto"/>
        <w:ind w:left="720"/>
        <w:contextualSpacing/>
        <w:jc w:val="both"/>
        <w:rPr>
          <w:rFonts w:ascii="Bookman Old Style" w:hAnsi="Bookman Old Style"/>
          <w:sz w:val="24"/>
          <w:szCs w:val="24"/>
        </w:rPr>
      </w:pPr>
      <w:r w:rsidRPr="005A1A7E">
        <w:rPr>
          <w:rFonts w:ascii="Bookman Old Style" w:hAnsi="Bookman Old Style"/>
          <w:b/>
          <w:i/>
          <w:sz w:val="24"/>
          <w:szCs w:val="24"/>
        </w:rPr>
        <w:t>“the Legislative intention expressed by the Act is that a contract made by a corporation carrying on banking business in breach of Section 8 is not illegal and void, but rather that it is a valid contract and that the only penalty which the corporation suffers in consequence of its breach of the Section is liability to conviction and fine under the provisions of the Section”</w:t>
      </w:r>
      <w:r w:rsidRPr="005A1A7E">
        <w:rPr>
          <w:rFonts w:ascii="Bookman Old Style" w:hAnsi="Bookman Old Style"/>
          <w:sz w:val="24"/>
          <w:szCs w:val="24"/>
        </w:rPr>
        <w:t>.</w:t>
      </w:r>
    </w:p>
    <w:p w:rsidR="005A1A7E" w:rsidRDefault="005A1A7E" w:rsidP="00987434">
      <w:pPr>
        <w:spacing w:line="360" w:lineRule="auto"/>
        <w:contextualSpacing/>
        <w:jc w:val="both"/>
        <w:rPr>
          <w:rFonts w:ascii="Bookman Old Style" w:hAnsi="Bookman Old Style"/>
          <w:sz w:val="28"/>
          <w:szCs w:val="28"/>
        </w:rPr>
      </w:pPr>
    </w:p>
    <w:p w:rsidR="005A1A7E" w:rsidRDefault="005A1A7E" w:rsidP="00987434">
      <w:pPr>
        <w:spacing w:line="360" w:lineRule="auto"/>
        <w:contextualSpacing/>
        <w:jc w:val="both"/>
        <w:rPr>
          <w:rFonts w:ascii="Bookman Old Style" w:hAnsi="Bookman Old Style"/>
          <w:sz w:val="28"/>
          <w:szCs w:val="28"/>
        </w:rPr>
      </w:pPr>
      <w:r w:rsidRPr="00667BB2">
        <w:rPr>
          <w:rFonts w:ascii="Bookman Old Style" w:hAnsi="Bookman Old Style"/>
          <w:i/>
          <w:sz w:val="28"/>
          <w:szCs w:val="28"/>
        </w:rPr>
        <w:t>Section 25</w:t>
      </w:r>
      <w:r>
        <w:rPr>
          <w:rFonts w:ascii="Bookman Old Style" w:hAnsi="Bookman Old Style"/>
          <w:sz w:val="28"/>
          <w:szCs w:val="28"/>
        </w:rPr>
        <w:t xml:space="preserve"> of </w:t>
      </w:r>
      <w:r w:rsidR="00667BB2" w:rsidRPr="00667BB2">
        <w:rPr>
          <w:rFonts w:ascii="Bookman Old Style" w:hAnsi="Bookman Old Style"/>
          <w:i/>
          <w:sz w:val="28"/>
          <w:szCs w:val="28"/>
        </w:rPr>
        <w:t>Act Number 2005</w:t>
      </w:r>
      <w:r w:rsidR="00667BB2">
        <w:rPr>
          <w:rFonts w:ascii="Bookman Old Style" w:hAnsi="Bookman Old Style"/>
          <w:sz w:val="28"/>
          <w:szCs w:val="28"/>
        </w:rPr>
        <w:t xml:space="preserve"> of </w:t>
      </w:r>
      <w:r>
        <w:rPr>
          <w:rFonts w:ascii="Bookman Old Style" w:hAnsi="Bookman Old Style"/>
          <w:sz w:val="28"/>
          <w:szCs w:val="28"/>
        </w:rPr>
        <w:t xml:space="preserve">the Pension Scheme Regulation </w:t>
      </w:r>
      <w:r w:rsidR="00667BB2">
        <w:rPr>
          <w:rFonts w:ascii="Bookman Old Style" w:hAnsi="Bookman Old Style"/>
          <w:sz w:val="28"/>
          <w:szCs w:val="28"/>
        </w:rPr>
        <w:t>(Amendment) provides for the power of the Trustees to i</w:t>
      </w:r>
      <w:r>
        <w:rPr>
          <w:rFonts w:ascii="Bookman Old Style" w:hAnsi="Bookman Old Style"/>
          <w:sz w:val="28"/>
          <w:szCs w:val="28"/>
        </w:rPr>
        <w:t>nvest in such type of Investments as may be approved by the Registrar.  The lending in issue was approved it cannot be said that the contract was performed for any illegal purpose.</w:t>
      </w:r>
    </w:p>
    <w:p w:rsidR="005A1A7E" w:rsidRDefault="005A1A7E"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In the case of </w:t>
      </w:r>
      <w:r w:rsidRPr="005A1A7E">
        <w:rPr>
          <w:rFonts w:ascii="Bookman Old Style" w:hAnsi="Bookman Old Style"/>
          <w:b/>
          <w:i/>
          <w:sz w:val="24"/>
          <w:szCs w:val="24"/>
        </w:rPr>
        <w:t>Wetherell Vs Jones Lord Tenterden C.J.</w:t>
      </w:r>
      <w:r w:rsidR="005858E7">
        <w:rPr>
          <w:rFonts w:ascii="Bookman Old Style" w:hAnsi="Bookman Old Style"/>
          <w:b/>
          <w:i/>
          <w:sz w:val="24"/>
          <w:szCs w:val="24"/>
        </w:rPr>
        <w:t xml:space="preserve"> </w:t>
      </w:r>
      <w:r w:rsidR="005858E7" w:rsidRPr="005858E7">
        <w:rPr>
          <w:rFonts w:ascii="Bookman Old Style" w:hAnsi="Bookman Old Style"/>
          <w:b/>
          <w:i/>
          <w:sz w:val="24"/>
          <w:szCs w:val="24"/>
          <w:vertAlign w:val="superscript"/>
        </w:rPr>
        <w:t>(20)</w:t>
      </w:r>
      <w:r>
        <w:rPr>
          <w:rFonts w:ascii="Bookman Old Style" w:hAnsi="Bookman Old Style"/>
          <w:sz w:val="28"/>
          <w:szCs w:val="28"/>
        </w:rPr>
        <w:t xml:space="preserve"> stated that;</w:t>
      </w:r>
    </w:p>
    <w:p w:rsidR="005A1A7E" w:rsidRDefault="005A1A7E" w:rsidP="00667BB2">
      <w:pPr>
        <w:spacing w:line="360" w:lineRule="auto"/>
        <w:ind w:left="720"/>
        <w:contextualSpacing/>
        <w:jc w:val="both"/>
        <w:rPr>
          <w:rFonts w:ascii="Bookman Old Style" w:hAnsi="Bookman Old Style"/>
          <w:sz w:val="28"/>
          <w:szCs w:val="28"/>
        </w:rPr>
      </w:pPr>
      <w:r w:rsidRPr="00667BB2">
        <w:rPr>
          <w:rFonts w:ascii="Bookman Old Style" w:hAnsi="Bookman Old Style"/>
          <w:b/>
          <w:i/>
          <w:sz w:val="24"/>
          <w:szCs w:val="24"/>
        </w:rPr>
        <w:t>“</w:t>
      </w:r>
      <w:r w:rsidR="00667BB2" w:rsidRPr="00667BB2">
        <w:rPr>
          <w:rFonts w:ascii="Bookman Old Style" w:hAnsi="Bookman Old Style"/>
          <w:b/>
          <w:i/>
          <w:sz w:val="24"/>
          <w:szCs w:val="24"/>
        </w:rPr>
        <w:t>Where a contract which a Plaintiff seeks to enforce is expressly or by implication forbidden by the statute or common law, no Court will lend its assistance to give it effect ….. But where the consideration and the matter to be performed are both legal, we are not aware that a Plaintiff has ever been precluded from recovering by an infringement of the Law, not contemplated by the contract in the performance of something to be done on his part</w:t>
      </w:r>
      <w:r w:rsidRPr="00667BB2">
        <w:rPr>
          <w:rFonts w:ascii="Bookman Old Style" w:hAnsi="Bookman Old Style"/>
          <w:b/>
          <w:i/>
          <w:sz w:val="24"/>
          <w:szCs w:val="24"/>
        </w:rPr>
        <w:t>”</w:t>
      </w:r>
      <w:r w:rsidR="00667BB2">
        <w:rPr>
          <w:rFonts w:ascii="Bookman Old Style" w:hAnsi="Bookman Old Style"/>
          <w:sz w:val="28"/>
          <w:szCs w:val="28"/>
        </w:rPr>
        <w:t>.</w:t>
      </w:r>
    </w:p>
    <w:p w:rsidR="005A1A7E" w:rsidRDefault="005A1A7E" w:rsidP="00987434">
      <w:pPr>
        <w:spacing w:line="360" w:lineRule="auto"/>
        <w:contextualSpacing/>
        <w:jc w:val="both"/>
        <w:rPr>
          <w:rFonts w:ascii="Bookman Old Style" w:hAnsi="Bookman Old Style"/>
          <w:sz w:val="28"/>
          <w:szCs w:val="28"/>
        </w:rPr>
      </w:pPr>
    </w:p>
    <w:p w:rsidR="005A1A7E" w:rsidRDefault="005A1A7E"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 have perused the cited case of </w:t>
      </w:r>
      <w:r w:rsidRPr="001A6721">
        <w:rPr>
          <w:rFonts w:ascii="Bookman Old Style" w:hAnsi="Bookman Old Style"/>
          <w:b/>
          <w:i/>
          <w:sz w:val="24"/>
          <w:szCs w:val="24"/>
        </w:rPr>
        <w:t>St. John Shipping Corporation Limited Vs Joseph Rank Limited cited 1957 1QB 267</w:t>
      </w:r>
      <w:r w:rsidR="005858E7">
        <w:rPr>
          <w:rFonts w:ascii="Bookman Old Style" w:hAnsi="Bookman Old Style"/>
          <w:b/>
          <w:i/>
          <w:sz w:val="24"/>
          <w:szCs w:val="24"/>
        </w:rPr>
        <w:t xml:space="preserve"> </w:t>
      </w:r>
      <w:r w:rsidR="005858E7" w:rsidRPr="005858E7">
        <w:rPr>
          <w:rFonts w:ascii="Bookman Old Style" w:hAnsi="Bookman Old Style"/>
          <w:b/>
          <w:i/>
          <w:sz w:val="24"/>
          <w:szCs w:val="24"/>
          <w:vertAlign w:val="superscript"/>
        </w:rPr>
        <w:t>(8)</w:t>
      </w:r>
      <w:r>
        <w:rPr>
          <w:rFonts w:ascii="Bookman Old Style" w:hAnsi="Bookman Old Style"/>
          <w:sz w:val="28"/>
          <w:szCs w:val="28"/>
        </w:rPr>
        <w:t xml:space="preserve"> cited by the Respondents.  The said case does not aid them.  The facts in that case were that a contract was entered into between a Cargo owner and a Shipping Company for a carriage of freight.  The ship was overloaded in breach of a statutory provision.  The Shipper alleged the contract was voided by this illegality.  Devlin J held that the </w:t>
      </w:r>
      <w:r>
        <w:rPr>
          <w:rFonts w:ascii="Bookman Old Style" w:hAnsi="Bookman Old Style"/>
          <w:sz w:val="28"/>
          <w:szCs w:val="28"/>
        </w:rPr>
        <w:lastRenderedPageBreak/>
        <w:t>contract was not voided; the Legislation was not aimed at the voiding of contracts of carriage.  The contract was one of a type where illegality was of collateral and a central character and the Courts are reluctant to strike down such contracts.  W</w:t>
      </w:r>
      <w:r w:rsidR="00667BB2">
        <w:rPr>
          <w:rFonts w:ascii="Bookman Old Style" w:hAnsi="Bookman Old Style"/>
          <w:sz w:val="28"/>
          <w:szCs w:val="28"/>
        </w:rPr>
        <w:t>h</w:t>
      </w:r>
      <w:r>
        <w:rPr>
          <w:rFonts w:ascii="Bookman Old Style" w:hAnsi="Bookman Old Style"/>
          <w:sz w:val="28"/>
          <w:szCs w:val="28"/>
        </w:rPr>
        <w:t>ere the Courts do otherwise they woul</w:t>
      </w:r>
      <w:r w:rsidR="00605E4F">
        <w:rPr>
          <w:rFonts w:ascii="Bookman Old Style" w:hAnsi="Bookman Old Style"/>
          <w:sz w:val="28"/>
          <w:szCs w:val="28"/>
        </w:rPr>
        <w:t xml:space="preserve">d deny access to the Courts by </w:t>
      </w:r>
      <w:r w:rsidR="00605E4F" w:rsidRPr="00605E4F">
        <w:rPr>
          <w:rFonts w:ascii="Bookman Old Style" w:hAnsi="Bookman Old Style"/>
          <w:i/>
          <w:sz w:val="28"/>
          <w:szCs w:val="28"/>
        </w:rPr>
        <w:t>Minor T</w:t>
      </w:r>
      <w:r w:rsidRPr="00605E4F">
        <w:rPr>
          <w:rFonts w:ascii="Bookman Old Style" w:hAnsi="Bookman Old Style"/>
          <w:i/>
          <w:sz w:val="28"/>
          <w:szCs w:val="28"/>
        </w:rPr>
        <w:t>ransgressors</w:t>
      </w:r>
      <w:r w:rsidR="00667BB2">
        <w:rPr>
          <w:rFonts w:ascii="Bookman Old Style" w:hAnsi="Bookman Old Style"/>
          <w:i/>
          <w:sz w:val="28"/>
          <w:szCs w:val="28"/>
        </w:rPr>
        <w:t>.</w:t>
      </w:r>
    </w:p>
    <w:p w:rsidR="005A1A7E" w:rsidRDefault="005A1A7E" w:rsidP="00987434">
      <w:pPr>
        <w:spacing w:line="360" w:lineRule="auto"/>
        <w:contextualSpacing/>
        <w:jc w:val="both"/>
        <w:rPr>
          <w:rFonts w:ascii="Bookman Old Style" w:hAnsi="Bookman Old Style"/>
          <w:sz w:val="28"/>
          <w:szCs w:val="28"/>
        </w:rPr>
      </w:pPr>
    </w:p>
    <w:p w:rsidR="005A1A7E" w:rsidRDefault="005A1A7E"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In the case of </w:t>
      </w:r>
      <w:r w:rsidRPr="001A6721">
        <w:rPr>
          <w:rFonts w:ascii="Bookman Old Style" w:hAnsi="Bookman Old Style"/>
          <w:b/>
          <w:i/>
          <w:sz w:val="24"/>
          <w:szCs w:val="24"/>
        </w:rPr>
        <w:t>Delgety and New Zealand Loan Company Vs Imeson Pty Limited 1964 NSWR 638</w:t>
      </w:r>
      <w:r w:rsidR="00294C2E">
        <w:rPr>
          <w:rFonts w:ascii="Bookman Old Style" w:hAnsi="Bookman Old Style"/>
          <w:b/>
          <w:i/>
          <w:sz w:val="24"/>
          <w:szCs w:val="24"/>
        </w:rPr>
        <w:t xml:space="preserve"> </w:t>
      </w:r>
      <w:r w:rsidR="00294C2E" w:rsidRPr="00294C2E">
        <w:rPr>
          <w:rFonts w:ascii="Bookman Old Style" w:hAnsi="Bookman Old Style"/>
          <w:b/>
          <w:i/>
          <w:sz w:val="24"/>
          <w:szCs w:val="24"/>
          <w:vertAlign w:val="superscript"/>
        </w:rPr>
        <w:t>(21)</w:t>
      </w:r>
      <w:r>
        <w:rPr>
          <w:rFonts w:ascii="Bookman Old Style" w:hAnsi="Bookman Old Style"/>
          <w:sz w:val="28"/>
          <w:szCs w:val="28"/>
        </w:rPr>
        <w:t xml:space="preserve"> where the Plaintiff at an auction sold cattle to the Defendant which unknown</w:t>
      </w:r>
      <w:r w:rsidR="001A6721">
        <w:rPr>
          <w:rFonts w:ascii="Bookman Old Style" w:hAnsi="Bookman Old Style"/>
          <w:sz w:val="28"/>
          <w:szCs w:val="28"/>
        </w:rPr>
        <w:t xml:space="preserve"> to the Parties had tubercular and legislation prohibited sale of deceased cattle.  The Defendant argued no liability to pay because of an element of illegality.  The full Supreme Court of New South Wales found for the seller on the basis that the statute intended only to apply a discretionary penalty and not to render such a contract void for illegality.</w:t>
      </w:r>
    </w:p>
    <w:p w:rsidR="001A6721" w:rsidRDefault="001A6721" w:rsidP="00987434">
      <w:pPr>
        <w:spacing w:line="360" w:lineRule="auto"/>
        <w:contextualSpacing/>
        <w:jc w:val="both"/>
        <w:rPr>
          <w:rFonts w:ascii="Bookman Old Style" w:hAnsi="Bookman Old Style"/>
          <w:sz w:val="28"/>
          <w:szCs w:val="28"/>
        </w:rPr>
      </w:pPr>
    </w:p>
    <w:p w:rsidR="001A6721" w:rsidRDefault="001A6721" w:rsidP="00987434">
      <w:pPr>
        <w:spacing w:line="360" w:lineRule="auto"/>
        <w:contextualSpacing/>
        <w:jc w:val="both"/>
        <w:rPr>
          <w:rFonts w:ascii="Bookman Old Style" w:hAnsi="Bookman Old Style"/>
          <w:sz w:val="28"/>
          <w:szCs w:val="28"/>
        </w:rPr>
      </w:pPr>
      <w:r>
        <w:rPr>
          <w:rFonts w:ascii="Bookman Old Style" w:hAnsi="Bookman Old Style"/>
          <w:sz w:val="28"/>
          <w:szCs w:val="28"/>
        </w:rPr>
        <w:t>In any event where the statute is intended to protect the public, this p</w:t>
      </w:r>
      <w:r w:rsidR="00267AF8">
        <w:rPr>
          <w:rFonts w:ascii="Bookman Old Style" w:hAnsi="Bookman Old Style"/>
          <w:sz w:val="28"/>
          <w:szCs w:val="28"/>
        </w:rPr>
        <w:t>rotection in case of unw</w:t>
      </w:r>
      <w:r>
        <w:rPr>
          <w:rFonts w:ascii="Bookman Old Style" w:hAnsi="Bookman Old Style"/>
          <w:sz w:val="28"/>
          <w:szCs w:val="28"/>
        </w:rPr>
        <w:t xml:space="preserve">iting breach would be adequately served by the penalty described.  Avoidance of a contract in such a case as this would be inconvenient in producing commercial certainty.  I refer to the cited case of </w:t>
      </w:r>
      <w:r w:rsidRPr="001A6721">
        <w:rPr>
          <w:rFonts w:ascii="Bookman Old Style" w:hAnsi="Bookman Old Style"/>
          <w:b/>
          <w:i/>
          <w:sz w:val="24"/>
          <w:szCs w:val="24"/>
        </w:rPr>
        <w:t>Archbolds (Freighterage) Limited Vs S. Spanglett Limited 1961 1 QB 390</w:t>
      </w:r>
      <w:r w:rsidR="00294C2E">
        <w:rPr>
          <w:rFonts w:ascii="Bookman Old Style" w:hAnsi="Bookman Old Style"/>
          <w:b/>
          <w:i/>
          <w:sz w:val="24"/>
          <w:szCs w:val="24"/>
        </w:rPr>
        <w:t xml:space="preserve"> </w:t>
      </w:r>
      <w:r w:rsidR="00294C2E" w:rsidRPr="00294C2E">
        <w:rPr>
          <w:rFonts w:ascii="Bookman Old Style" w:hAnsi="Bookman Old Style"/>
          <w:b/>
          <w:i/>
          <w:sz w:val="24"/>
          <w:szCs w:val="24"/>
          <w:vertAlign w:val="superscript"/>
        </w:rPr>
        <w:t>(9)</w:t>
      </w:r>
      <w:r>
        <w:rPr>
          <w:rFonts w:ascii="Bookman Old Style" w:hAnsi="Bookman Old Style"/>
          <w:sz w:val="28"/>
          <w:szCs w:val="28"/>
        </w:rPr>
        <w:t>.</w:t>
      </w:r>
    </w:p>
    <w:p w:rsidR="001A6721" w:rsidRDefault="001A6721"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It is my considered view that the Applicant is able to enforce the Mortgage action against the Respondents because the contract is not rendered void, either expressly or impliedly by </w:t>
      </w:r>
      <w:r w:rsidRPr="001A6721">
        <w:rPr>
          <w:rFonts w:ascii="Bookman Old Style" w:hAnsi="Bookman Old Style"/>
          <w:i/>
          <w:sz w:val="28"/>
          <w:szCs w:val="28"/>
        </w:rPr>
        <w:t>Section 17 of Banking and Financial Services Act</w:t>
      </w:r>
      <w:r>
        <w:rPr>
          <w:rFonts w:ascii="Bookman Old Style" w:hAnsi="Bookman Old Style"/>
          <w:sz w:val="28"/>
          <w:szCs w:val="28"/>
        </w:rPr>
        <w:t>.</w:t>
      </w:r>
    </w:p>
    <w:p w:rsidR="001A6721" w:rsidRDefault="001A6721" w:rsidP="00987434">
      <w:pPr>
        <w:spacing w:line="360" w:lineRule="auto"/>
        <w:contextualSpacing/>
        <w:jc w:val="both"/>
        <w:rPr>
          <w:rFonts w:ascii="Bookman Old Style" w:hAnsi="Bookman Old Style"/>
          <w:sz w:val="28"/>
          <w:szCs w:val="28"/>
        </w:rPr>
      </w:pPr>
    </w:p>
    <w:p w:rsidR="001A6721" w:rsidRDefault="001A6721" w:rsidP="00987434">
      <w:pPr>
        <w:spacing w:line="360" w:lineRule="auto"/>
        <w:contextualSpacing/>
        <w:jc w:val="both"/>
        <w:rPr>
          <w:rFonts w:ascii="Bookman Old Style" w:hAnsi="Bookman Old Style"/>
          <w:sz w:val="28"/>
          <w:szCs w:val="28"/>
        </w:rPr>
      </w:pPr>
      <w:r>
        <w:rPr>
          <w:rFonts w:ascii="Bookman Old Style" w:hAnsi="Bookman Old Style"/>
          <w:sz w:val="28"/>
          <w:szCs w:val="28"/>
        </w:rPr>
        <w:lastRenderedPageBreak/>
        <w:t>It is further my view that enforcement of the Respondents contract</w:t>
      </w:r>
      <w:r w:rsidR="00BA39BA">
        <w:rPr>
          <w:rFonts w:ascii="Bookman Old Style" w:hAnsi="Bookman Old Style"/>
          <w:sz w:val="28"/>
          <w:szCs w:val="28"/>
        </w:rPr>
        <w:t>ual</w:t>
      </w:r>
      <w:r>
        <w:rPr>
          <w:rFonts w:ascii="Bookman Old Style" w:hAnsi="Bookman Old Style"/>
          <w:sz w:val="28"/>
          <w:szCs w:val="28"/>
        </w:rPr>
        <w:t xml:space="preserve"> rights would not be contrary to public</w:t>
      </w:r>
      <w:r w:rsidR="00BA39BA">
        <w:rPr>
          <w:rFonts w:ascii="Bookman Old Style" w:hAnsi="Bookman Old Style"/>
          <w:sz w:val="28"/>
          <w:szCs w:val="28"/>
        </w:rPr>
        <w:t xml:space="preserve"> interest</w:t>
      </w:r>
      <w:r>
        <w:rPr>
          <w:rFonts w:ascii="Bookman Old Style" w:hAnsi="Bookman Old Style"/>
          <w:sz w:val="28"/>
          <w:szCs w:val="28"/>
        </w:rPr>
        <w:t xml:space="preserve">.  In the case of </w:t>
      </w:r>
      <w:r w:rsidRPr="00605E4F">
        <w:rPr>
          <w:rFonts w:ascii="Bookman Old Style" w:hAnsi="Bookman Old Style"/>
          <w:b/>
          <w:i/>
          <w:sz w:val="24"/>
          <w:szCs w:val="24"/>
        </w:rPr>
        <w:t>Daylesford Syndicate Limited Vs Dott 1905 2 Ch. 629-630 Brickley J</w:t>
      </w:r>
      <w:r w:rsidR="00294C2E">
        <w:rPr>
          <w:rFonts w:ascii="Bookman Old Style" w:hAnsi="Bookman Old Style"/>
          <w:b/>
          <w:i/>
          <w:sz w:val="24"/>
          <w:szCs w:val="24"/>
        </w:rPr>
        <w:t xml:space="preserve"> </w:t>
      </w:r>
      <w:r w:rsidR="00294C2E" w:rsidRPr="00294C2E">
        <w:rPr>
          <w:rFonts w:ascii="Bookman Old Style" w:hAnsi="Bookman Old Style"/>
          <w:b/>
          <w:i/>
          <w:sz w:val="24"/>
          <w:szCs w:val="24"/>
          <w:vertAlign w:val="superscript"/>
        </w:rPr>
        <w:t>(22)</w:t>
      </w:r>
      <w:r>
        <w:rPr>
          <w:rFonts w:ascii="Bookman Old Style" w:hAnsi="Bookman Old Style"/>
          <w:sz w:val="28"/>
          <w:szCs w:val="28"/>
        </w:rPr>
        <w:t xml:space="preserve"> stated that;</w:t>
      </w:r>
    </w:p>
    <w:p w:rsidR="001A6721" w:rsidRDefault="001A6721" w:rsidP="00605E4F">
      <w:pPr>
        <w:spacing w:line="360" w:lineRule="auto"/>
        <w:ind w:left="720"/>
        <w:contextualSpacing/>
        <w:jc w:val="both"/>
        <w:rPr>
          <w:rFonts w:ascii="Bookman Old Style" w:hAnsi="Bookman Old Style"/>
          <w:sz w:val="28"/>
          <w:szCs w:val="28"/>
        </w:rPr>
      </w:pPr>
      <w:r w:rsidRPr="00605E4F">
        <w:rPr>
          <w:rFonts w:ascii="Bookman Old Style" w:hAnsi="Bookman Old Style"/>
          <w:b/>
          <w:i/>
          <w:sz w:val="24"/>
          <w:szCs w:val="24"/>
        </w:rPr>
        <w:t xml:space="preserve">“I think that the purpose of the statute is sufficiently served by the penalties prescribed for the offender: the avoidance of the contract would cause grave inconvenience and injury to innocent members of the public without furthering the object of statute.  More over the value </w:t>
      </w:r>
      <w:r w:rsidR="00BA39BA">
        <w:rPr>
          <w:rFonts w:ascii="Bookman Old Style" w:hAnsi="Bookman Old Style"/>
          <w:b/>
          <w:i/>
          <w:sz w:val="24"/>
          <w:szCs w:val="24"/>
        </w:rPr>
        <w:t>of</w:t>
      </w:r>
      <w:r w:rsidRPr="00605E4F">
        <w:rPr>
          <w:rFonts w:ascii="Bookman Old Style" w:hAnsi="Bookman Old Style"/>
          <w:b/>
          <w:i/>
          <w:sz w:val="24"/>
          <w:szCs w:val="24"/>
        </w:rPr>
        <w:t xml:space="preserve"> the relief given to the wrong doer if he could escape what would otherwise have been his legal obligation might as would in this case, greatly outweigh the punishment that could be imposed upon him”</w:t>
      </w:r>
      <w:r>
        <w:rPr>
          <w:rFonts w:ascii="Bookman Old Style" w:hAnsi="Bookman Old Style"/>
          <w:sz w:val="28"/>
          <w:szCs w:val="28"/>
        </w:rPr>
        <w:t>.</w:t>
      </w:r>
    </w:p>
    <w:p w:rsidR="001A6721" w:rsidRDefault="001A6721" w:rsidP="00987434">
      <w:pPr>
        <w:spacing w:line="360" w:lineRule="auto"/>
        <w:contextualSpacing/>
        <w:jc w:val="both"/>
        <w:rPr>
          <w:rFonts w:ascii="Bookman Old Style" w:hAnsi="Bookman Old Style"/>
          <w:sz w:val="28"/>
          <w:szCs w:val="28"/>
        </w:rPr>
      </w:pPr>
    </w:p>
    <w:p w:rsidR="001A6721" w:rsidRDefault="001A6721"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Allowing the Respondent to escape liability which is not disputed would impose substantial hardship on the Applicant.  I refer to the holding in the cited case of </w:t>
      </w:r>
      <w:r w:rsidR="00C106E8" w:rsidRPr="00C106E8">
        <w:rPr>
          <w:rFonts w:ascii="Bookman Old Style" w:hAnsi="Bookman Old Style"/>
          <w:b/>
          <w:i/>
          <w:sz w:val="24"/>
          <w:szCs w:val="24"/>
        </w:rPr>
        <w:t>Yango Pastoral Company Pty Limited Vs First Chicago Austrial Limited</w:t>
      </w:r>
      <w:r w:rsidR="00294C2E">
        <w:rPr>
          <w:rFonts w:ascii="Bookman Old Style" w:hAnsi="Bookman Old Style"/>
          <w:b/>
          <w:i/>
          <w:sz w:val="24"/>
          <w:szCs w:val="24"/>
        </w:rPr>
        <w:t xml:space="preserve"> </w:t>
      </w:r>
      <w:r w:rsidR="00294C2E" w:rsidRPr="00294C2E">
        <w:rPr>
          <w:rFonts w:ascii="Bookman Old Style" w:hAnsi="Bookman Old Style"/>
          <w:b/>
          <w:i/>
          <w:sz w:val="24"/>
          <w:szCs w:val="24"/>
          <w:vertAlign w:val="superscript"/>
        </w:rPr>
        <w:t>(19)</w:t>
      </w:r>
      <w:r w:rsidR="00C106E8" w:rsidRPr="00C106E8">
        <w:rPr>
          <w:rFonts w:ascii="Bookman Old Style" w:hAnsi="Bookman Old Style"/>
          <w:b/>
          <w:i/>
          <w:sz w:val="24"/>
          <w:szCs w:val="24"/>
        </w:rPr>
        <w:t xml:space="preserve"> </w:t>
      </w:r>
      <w:r>
        <w:rPr>
          <w:rFonts w:ascii="Bookman Old Style" w:hAnsi="Bookman Old Style"/>
          <w:sz w:val="28"/>
          <w:szCs w:val="28"/>
        </w:rPr>
        <w:t>it was stated by the Court of Appeal that;</w:t>
      </w:r>
    </w:p>
    <w:p w:rsidR="001A6721" w:rsidRDefault="001A6721" w:rsidP="00463711">
      <w:pPr>
        <w:spacing w:line="360" w:lineRule="auto"/>
        <w:ind w:left="720"/>
        <w:contextualSpacing/>
        <w:jc w:val="both"/>
        <w:rPr>
          <w:rFonts w:ascii="Bookman Old Style" w:hAnsi="Bookman Old Style"/>
          <w:sz w:val="28"/>
          <w:szCs w:val="28"/>
        </w:rPr>
      </w:pPr>
      <w:r w:rsidRPr="00463711">
        <w:rPr>
          <w:rFonts w:ascii="Bookman Old Style" w:hAnsi="Bookman Old Style"/>
          <w:b/>
          <w:i/>
          <w:sz w:val="24"/>
          <w:szCs w:val="24"/>
        </w:rPr>
        <w:t>“In the present case the effect of relieving the Defendants from their contractual obligation to repay the money to the Plaintiff would not be confined</w:t>
      </w:r>
      <w:r w:rsidR="00BA39BA">
        <w:rPr>
          <w:rFonts w:ascii="Bookman Old Style" w:hAnsi="Bookman Old Style"/>
          <w:b/>
          <w:i/>
          <w:sz w:val="24"/>
          <w:szCs w:val="24"/>
        </w:rPr>
        <w:t xml:space="preserve"> only</w:t>
      </w:r>
      <w:r w:rsidRPr="00463711">
        <w:rPr>
          <w:rFonts w:ascii="Bookman Old Style" w:hAnsi="Bookman Old Style"/>
          <w:b/>
          <w:i/>
          <w:sz w:val="24"/>
          <w:szCs w:val="24"/>
        </w:rPr>
        <w:t xml:space="preserve"> to the substantial detriment resulting to the Plaintiff.  The ability of the Plaintiff to meet its obligations to its investors and other creditors in part if not entirely on its ability to enforce the terms of the repayment of its contracts of loans with persons such as the Defendants.  To hold the contract enforceable at the suit of the Plaintiff  </w:t>
      </w:r>
      <w:r w:rsidRPr="00463711">
        <w:rPr>
          <w:rFonts w:ascii="Bookman Old Style" w:hAnsi="Bookman Old Style"/>
          <w:b/>
          <w:i/>
          <w:sz w:val="24"/>
          <w:szCs w:val="24"/>
          <w:u w:val="single"/>
        </w:rPr>
        <w:t>would be</w:t>
      </w:r>
      <w:r w:rsidR="00BA39BA">
        <w:rPr>
          <w:rFonts w:ascii="Bookman Old Style" w:hAnsi="Bookman Old Style"/>
          <w:b/>
          <w:i/>
          <w:sz w:val="24"/>
          <w:szCs w:val="24"/>
          <w:u w:val="single"/>
        </w:rPr>
        <w:t xml:space="preserve"> to provide a windfall g</w:t>
      </w:r>
      <w:r w:rsidRPr="00463711">
        <w:rPr>
          <w:rFonts w:ascii="Bookman Old Style" w:hAnsi="Bookman Old Style"/>
          <w:b/>
          <w:i/>
          <w:sz w:val="24"/>
          <w:szCs w:val="24"/>
          <w:u w:val="single"/>
        </w:rPr>
        <w:t>ain to the Defendant and other borrowers in a similar position</w:t>
      </w:r>
      <w:r w:rsidRPr="00463711">
        <w:rPr>
          <w:rFonts w:ascii="Bookman Old Style" w:hAnsi="Bookman Old Style"/>
          <w:b/>
          <w:i/>
          <w:sz w:val="24"/>
          <w:szCs w:val="24"/>
        </w:rPr>
        <w:t xml:space="preserve"> and although indirectly, to impose substantial hardship on thos</w:t>
      </w:r>
      <w:r w:rsidR="00463711" w:rsidRPr="00463711">
        <w:rPr>
          <w:rFonts w:ascii="Bookman Old Style" w:hAnsi="Bookman Old Style"/>
          <w:b/>
          <w:i/>
          <w:sz w:val="24"/>
          <w:szCs w:val="24"/>
        </w:rPr>
        <w:t>e</w:t>
      </w:r>
      <w:r w:rsidRPr="00463711">
        <w:rPr>
          <w:rFonts w:ascii="Bookman Old Style" w:hAnsi="Bookman Old Style"/>
          <w:b/>
          <w:i/>
          <w:sz w:val="24"/>
          <w:szCs w:val="24"/>
        </w:rPr>
        <w:t xml:space="preserve"> who original</w:t>
      </w:r>
      <w:r w:rsidR="00463711" w:rsidRPr="00463711">
        <w:rPr>
          <w:rFonts w:ascii="Bookman Old Style" w:hAnsi="Bookman Old Style"/>
          <w:b/>
          <w:i/>
          <w:sz w:val="24"/>
          <w:szCs w:val="24"/>
        </w:rPr>
        <w:t>ly made funds available to the Plaintiff”</w:t>
      </w:r>
      <w:r w:rsidR="00463711">
        <w:rPr>
          <w:rFonts w:ascii="Bookman Old Style" w:hAnsi="Bookman Old Style"/>
          <w:sz w:val="28"/>
          <w:szCs w:val="28"/>
        </w:rPr>
        <w:t>.</w:t>
      </w:r>
      <w:r w:rsidR="00BA39BA">
        <w:rPr>
          <w:rFonts w:ascii="Bookman Old Style" w:hAnsi="Bookman Old Style"/>
          <w:sz w:val="28"/>
          <w:szCs w:val="28"/>
        </w:rPr>
        <w:t xml:space="preserve"> (underlined Courts emphasis)</w:t>
      </w:r>
    </w:p>
    <w:p w:rsidR="00463711" w:rsidRDefault="00463711" w:rsidP="00987434">
      <w:pPr>
        <w:spacing w:line="360" w:lineRule="auto"/>
        <w:contextualSpacing/>
        <w:jc w:val="both"/>
        <w:rPr>
          <w:rFonts w:ascii="Bookman Old Style" w:hAnsi="Bookman Old Style"/>
          <w:sz w:val="28"/>
          <w:szCs w:val="28"/>
        </w:rPr>
      </w:pPr>
      <w:r>
        <w:rPr>
          <w:rFonts w:ascii="Bookman Old Style" w:hAnsi="Bookman Old Style"/>
          <w:sz w:val="28"/>
          <w:szCs w:val="28"/>
        </w:rPr>
        <w:lastRenderedPageBreak/>
        <w:t xml:space="preserve">It is my view that having found that the making and the performance of the contract </w:t>
      </w:r>
      <w:r w:rsidR="00BA39BA">
        <w:rPr>
          <w:rFonts w:ascii="Bookman Old Style" w:hAnsi="Bookman Old Style"/>
          <w:sz w:val="28"/>
          <w:szCs w:val="28"/>
        </w:rPr>
        <w:t xml:space="preserve">subject of the mortgage action herein </w:t>
      </w:r>
      <w:r>
        <w:rPr>
          <w:rFonts w:ascii="Bookman Old Style" w:hAnsi="Bookman Old Style"/>
          <w:sz w:val="28"/>
          <w:szCs w:val="28"/>
        </w:rPr>
        <w:t xml:space="preserve">was not unlawful, the fact that the contract was made and performed in </w:t>
      </w:r>
      <w:r w:rsidR="00BA39BA">
        <w:rPr>
          <w:rFonts w:ascii="Bookman Old Style" w:hAnsi="Bookman Old Style"/>
          <w:sz w:val="28"/>
          <w:szCs w:val="28"/>
        </w:rPr>
        <w:t xml:space="preserve">contravention of </w:t>
      </w:r>
      <w:r w:rsidR="00BA39BA" w:rsidRPr="00BA39BA">
        <w:rPr>
          <w:rFonts w:ascii="Bookman Old Style" w:hAnsi="Bookman Old Style"/>
          <w:i/>
          <w:sz w:val="28"/>
          <w:szCs w:val="28"/>
        </w:rPr>
        <w:t>Section 17 of the Banking and Financial Services Act</w:t>
      </w:r>
      <w:r w:rsidR="00BA39BA">
        <w:rPr>
          <w:rFonts w:ascii="Bookman Old Style" w:hAnsi="Bookman Old Style"/>
          <w:sz w:val="28"/>
          <w:szCs w:val="28"/>
        </w:rPr>
        <w:t xml:space="preserve"> provides</w:t>
      </w:r>
      <w:r>
        <w:rPr>
          <w:rFonts w:ascii="Bookman Old Style" w:hAnsi="Bookman Old Style"/>
          <w:sz w:val="28"/>
          <w:szCs w:val="28"/>
        </w:rPr>
        <w:t xml:space="preserve"> no ground for denying the Applicant the reliefs sought.</w:t>
      </w:r>
      <w:r w:rsidR="00C852E9">
        <w:rPr>
          <w:rFonts w:ascii="Bookman Old Style" w:hAnsi="Bookman Old Style"/>
          <w:sz w:val="28"/>
          <w:szCs w:val="28"/>
        </w:rPr>
        <w:t xml:space="preserve"> </w:t>
      </w:r>
      <w:r w:rsidR="003B0FBE">
        <w:rPr>
          <w:rFonts w:ascii="Bookman Old Style" w:hAnsi="Bookman Old Style"/>
          <w:sz w:val="28"/>
          <w:szCs w:val="28"/>
        </w:rPr>
        <w:t xml:space="preserve"> </w:t>
      </w:r>
      <w:r w:rsidR="003B0FBE" w:rsidRPr="00C852E9">
        <w:rPr>
          <w:rFonts w:ascii="Bookman Old Style" w:hAnsi="Bookman Old Style"/>
          <w:i/>
          <w:sz w:val="28"/>
          <w:szCs w:val="28"/>
        </w:rPr>
        <w:t>Section 17</w:t>
      </w:r>
      <w:r w:rsidR="003B0FBE">
        <w:rPr>
          <w:rFonts w:ascii="Bookman Old Style" w:hAnsi="Bookman Old Style"/>
          <w:sz w:val="28"/>
          <w:szCs w:val="28"/>
        </w:rPr>
        <w:t xml:space="preserve"> of the Banking and Financial Services Act does not prohibit the making or performance of the contract herein.  The fact that the Applicant infringed or breached the said </w:t>
      </w:r>
      <w:r w:rsidR="003B0FBE" w:rsidRPr="00BA39BA">
        <w:rPr>
          <w:rFonts w:ascii="Bookman Old Style" w:hAnsi="Bookman Old Style"/>
          <w:i/>
          <w:sz w:val="28"/>
          <w:szCs w:val="28"/>
        </w:rPr>
        <w:t>Section 17</w:t>
      </w:r>
      <w:r w:rsidR="003B0FBE">
        <w:rPr>
          <w:rFonts w:ascii="Bookman Old Style" w:hAnsi="Bookman Old Style"/>
          <w:sz w:val="28"/>
          <w:szCs w:val="28"/>
        </w:rPr>
        <w:t xml:space="preserve"> does not in my firm view affect its rights under the contract.</w:t>
      </w:r>
    </w:p>
    <w:p w:rsidR="00C852E9" w:rsidRDefault="00C852E9" w:rsidP="00987434">
      <w:pPr>
        <w:spacing w:line="360" w:lineRule="auto"/>
        <w:contextualSpacing/>
        <w:jc w:val="both"/>
        <w:rPr>
          <w:rFonts w:ascii="Bookman Old Style" w:hAnsi="Bookman Old Style"/>
          <w:sz w:val="28"/>
          <w:szCs w:val="28"/>
        </w:rPr>
      </w:pPr>
      <w:r>
        <w:rPr>
          <w:rFonts w:ascii="Bookman Old Style" w:hAnsi="Bookman Old Style"/>
          <w:sz w:val="28"/>
          <w:szCs w:val="28"/>
        </w:rPr>
        <w:t>The non enforcement of the contract in my view would further result in unjust enrichment to the Respondents who have not performed their obligations but have benefited from the performance by the Applicant who disbursed the Loan to the Respondents.</w:t>
      </w:r>
    </w:p>
    <w:p w:rsidR="003B0FBE" w:rsidRDefault="003B0FBE" w:rsidP="00987434">
      <w:pPr>
        <w:spacing w:line="360" w:lineRule="auto"/>
        <w:contextualSpacing/>
        <w:jc w:val="both"/>
        <w:rPr>
          <w:rFonts w:ascii="Bookman Old Style" w:hAnsi="Bookman Old Style"/>
          <w:sz w:val="28"/>
          <w:szCs w:val="28"/>
        </w:rPr>
      </w:pPr>
    </w:p>
    <w:p w:rsidR="003B0FBE" w:rsidRDefault="003B0FBE"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For the foregoing reasons, I find that the Applicant has proved its case on balance of probabilities and hereby enter Judgment in its favour </w:t>
      </w:r>
      <w:r w:rsidR="00C852E9">
        <w:rPr>
          <w:rFonts w:ascii="Bookman Old Style" w:hAnsi="Bookman Old Style"/>
          <w:sz w:val="28"/>
          <w:szCs w:val="28"/>
        </w:rPr>
        <w:t xml:space="preserve">against the Respondents </w:t>
      </w:r>
      <w:r>
        <w:rPr>
          <w:rFonts w:ascii="Bookman Old Style" w:hAnsi="Bookman Old Style"/>
          <w:sz w:val="28"/>
          <w:szCs w:val="28"/>
        </w:rPr>
        <w:t>for the payment of the sum of US$3,826,969.97 (</w:t>
      </w:r>
      <w:r w:rsidR="00C852E9">
        <w:rPr>
          <w:rFonts w:ascii="Bookman Old Style" w:hAnsi="Bookman Old Style"/>
          <w:sz w:val="28"/>
          <w:szCs w:val="28"/>
        </w:rPr>
        <w:t>ZMW</w:t>
      </w:r>
      <w:r>
        <w:rPr>
          <w:rFonts w:ascii="Bookman Old Style" w:hAnsi="Bookman Old Style"/>
          <w:sz w:val="28"/>
          <w:szCs w:val="28"/>
        </w:rPr>
        <w:t>20,206,398.31</w:t>
      </w:r>
      <w:r w:rsidR="00C852E9">
        <w:rPr>
          <w:rFonts w:ascii="Bookman Old Style" w:hAnsi="Bookman Old Style"/>
          <w:sz w:val="28"/>
          <w:szCs w:val="28"/>
        </w:rPr>
        <w:t>)</w:t>
      </w:r>
      <w:r>
        <w:rPr>
          <w:rFonts w:ascii="Bookman Old Style" w:hAnsi="Bookman Old Style"/>
          <w:sz w:val="28"/>
          <w:szCs w:val="28"/>
        </w:rPr>
        <w:t xml:space="preserve"> being outstanding money borrowed by the 1</w:t>
      </w:r>
      <w:r w:rsidRPr="003B0FBE">
        <w:rPr>
          <w:rFonts w:ascii="Bookman Old Style" w:hAnsi="Bookman Old Style"/>
          <w:sz w:val="28"/>
          <w:szCs w:val="28"/>
          <w:vertAlign w:val="superscript"/>
        </w:rPr>
        <w:t>st</w:t>
      </w:r>
      <w:r>
        <w:rPr>
          <w:rFonts w:ascii="Bookman Old Style" w:hAnsi="Bookman Old Style"/>
          <w:sz w:val="28"/>
          <w:szCs w:val="28"/>
        </w:rPr>
        <w:t xml:space="preserve"> Respondent secured by the 2</w:t>
      </w:r>
      <w:r w:rsidRPr="003B0FBE">
        <w:rPr>
          <w:rFonts w:ascii="Bookman Old Style" w:hAnsi="Bookman Old Style"/>
          <w:sz w:val="28"/>
          <w:szCs w:val="28"/>
          <w:vertAlign w:val="superscript"/>
        </w:rPr>
        <w:t>nd</w:t>
      </w:r>
      <w:r>
        <w:rPr>
          <w:rFonts w:ascii="Bookman Old Style" w:hAnsi="Bookman Old Style"/>
          <w:sz w:val="28"/>
          <w:szCs w:val="28"/>
        </w:rPr>
        <w:t xml:space="preserve"> </w:t>
      </w:r>
      <w:r w:rsidR="00C852E9">
        <w:rPr>
          <w:rFonts w:ascii="Bookman Old Style" w:hAnsi="Bookman Old Style"/>
          <w:sz w:val="28"/>
          <w:szCs w:val="28"/>
        </w:rPr>
        <w:t>Respondent</w:t>
      </w:r>
      <w:r>
        <w:rPr>
          <w:rFonts w:ascii="Bookman Old Style" w:hAnsi="Bookman Old Style"/>
          <w:sz w:val="28"/>
          <w:szCs w:val="28"/>
        </w:rPr>
        <w:t>.</w:t>
      </w:r>
    </w:p>
    <w:p w:rsidR="00267AF8" w:rsidRDefault="00267AF8" w:rsidP="00987434">
      <w:pPr>
        <w:spacing w:line="360" w:lineRule="auto"/>
        <w:contextualSpacing/>
        <w:jc w:val="both"/>
        <w:rPr>
          <w:rFonts w:ascii="Bookman Old Style" w:hAnsi="Bookman Old Style"/>
          <w:sz w:val="28"/>
          <w:szCs w:val="28"/>
        </w:rPr>
      </w:pPr>
      <w:r>
        <w:rPr>
          <w:rFonts w:ascii="Bookman Old Style" w:hAnsi="Bookman Old Style"/>
          <w:sz w:val="28"/>
          <w:szCs w:val="28"/>
        </w:rPr>
        <w:t>The said sum be paid with simple interest from date of Writ of Summons to date of complete payment.</w:t>
      </w:r>
    </w:p>
    <w:p w:rsidR="003B0FBE" w:rsidRDefault="003B0FBE"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It is further ordered that the said sum be paid within ninety (90) days from date hereof.  </w:t>
      </w:r>
    </w:p>
    <w:p w:rsidR="003B0FBE" w:rsidRDefault="003B0FBE" w:rsidP="00987434">
      <w:pPr>
        <w:spacing w:line="360" w:lineRule="auto"/>
        <w:contextualSpacing/>
        <w:jc w:val="both"/>
        <w:rPr>
          <w:rFonts w:ascii="Bookman Old Style" w:hAnsi="Bookman Old Style"/>
          <w:sz w:val="28"/>
          <w:szCs w:val="28"/>
        </w:rPr>
      </w:pPr>
      <w:r>
        <w:rPr>
          <w:rFonts w:ascii="Bookman Old Style" w:hAnsi="Bookman Old Style"/>
          <w:sz w:val="28"/>
          <w:szCs w:val="28"/>
        </w:rPr>
        <w:t xml:space="preserve">In the event of default, the Applicant shall foreclose, have possession of </w:t>
      </w:r>
      <w:r w:rsidR="00C852E9">
        <w:rPr>
          <w:rFonts w:ascii="Bookman Old Style" w:hAnsi="Bookman Old Style"/>
          <w:sz w:val="28"/>
          <w:szCs w:val="28"/>
        </w:rPr>
        <w:t>S</w:t>
      </w:r>
      <w:r>
        <w:rPr>
          <w:rFonts w:ascii="Bookman Old Style" w:hAnsi="Bookman Old Style"/>
          <w:sz w:val="28"/>
          <w:szCs w:val="28"/>
        </w:rPr>
        <w:t xml:space="preserve">ubdivision B1 of Farm No. 380a Lusaka and exercise </w:t>
      </w:r>
      <w:r>
        <w:rPr>
          <w:rFonts w:ascii="Bookman Old Style" w:hAnsi="Bookman Old Style"/>
          <w:sz w:val="28"/>
          <w:szCs w:val="28"/>
        </w:rPr>
        <w:lastRenderedPageBreak/>
        <w:t xml:space="preserve">its power of sale and thereafter </w:t>
      </w:r>
      <w:r w:rsidR="00605E4F">
        <w:rPr>
          <w:rFonts w:ascii="Bookman Old Style" w:hAnsi="Bookman Old Style"/>
          <w:sz w:val="28"/>
          <w:szCs w:val="28"/>
        </w:rPr>
        <w:t>render an account to the Respondents of the proceeds of sale.</w:t>
      </w:r>
    </w:p>
    <w:p w:rsidR="00605E4F" w:rsidRDefault="00605E4F" w:rsidP="00987434">
      <w:pPr>
        <w:spacing w:line="360" w:lineRule="auto"/>
        <w:contextualSpacing/>
        <w:jc w:val="both"/>
        <w:rPr>
          <w:rFonts w:ascii="Bookman Old Style" w:hAnsi="Bookman Old Style"/>
          <w:sz w:val="28"/>
          <w:szCs w:val="28"/>
        </w:rPr>
      </w:pPr>
      <w:r>
        <w:rPr>
          <w:rFonts w:ascii="Bookman Old Style" w:hAnsi="Bookman Old Style"/>
          <w:sz w:val="28"/>
          <w:szCs w:val="28"/>
        </w:rPr>
        <w:t>Costs are awarded to the Applicant to be taxed in Default of Agreement.</w:t>
      </w:r>
    </w:p>
    <w:p w:rsidR="00605E4F" w:rsidRDefault="00605E4F" w:rsidP="00987434">
      <w:pPr>
        <w:spacing w:line="360" w:lineRule="auto"/>
        <w:contextualSpacing/>
        <w:jc w:val="both"/>
        <w:rPr>
          <w:rFonts w:ascii="Bookman Old Style" w:hAnsi="Bookman Old Style"/>
          <w:sz w:val="28"/>
          <w:szCs w:val="28"/>
        </w:rPr>
      </w:pPr>
      <w:r>
        <w:rPr>
          <w:rFonts w:ascii="Bookman Old Style" w:hAnsi="Bookman Old Style"/>
          <w:sz w:val="28"/>
          <w:szCs w:val="28"/>
        </w:rPr>
        <w:t>Leave to appeal is granted.</w:t>
      </w:r>
    </w:p>
    <w:p w:rsidR="00605E4F" w:rsidRDefault="00605E4F" w:rsidP="00987434">
      <w:pPr>
        <w:spacing w:line="360" w:lineRule="auto"/>
        <w:contextualSpacing/>
        <w:jc w:val="both"/>
        <w:rPr>
          <w:rFonts w:ascii="Bookman Old Style" w:hAnsi="Bookman Old Style"/>
          <w:sz w:val="28"/>
          <w:szCs w:val="28"/>
        </w:rPr>
      </w:pPr>
    </w:p>
    <w:p w:rsidR="00605E4F" w:rsidRPr="00930452" w:rsidRDefault="00605E4F" w:rsidP="00605E4F">
      <w:pPr>
        <w:spacing w:before="240" w:line="240" w:lineRule="auto"/>
        <w:contextualSpacing/>
        <w:jc w:val="center"/>
        <w:rPr>
          <w:rFonts w:ascii="Bookman Old Style" w:hAnsi="Bookman Old Style"/>
          <w:b/>
          <w:sz w:val="28"/>
          <w:szCs w:val="28"/>
        </w:rPr>
      </w:pPr>
      <w:r w:rsidRPr="00930452">
        <w:rPr>
          <w:rFonts w:ascii="Bookman Old Style" w:hAnsi="Bookman Old Style"/>
          <w:b/>
          <w:sz w:val="28"/>
          <w:szCs w:val="28"/>
        </w:rPr>
        <w:t xml:space="preserve">Dated the </w:t>
      </w:r>
      <w:r w:rsidR="00267AF8">
        <w:rPr>
          <w:rFonts w:ascii="Bookman Old Style" w:hAnsi="Bookman Old Style"/>
          <w:b/>
          <w:sz w:val="28"/>
          <w:szCs w:val="28"/>
        </w:rPr>
        <w:t>5</w:t>
      </w:r>
      <w:r w:rsidRPr="00787A66">
        <w:rPr>
          <w:rFonts w:ascii="Bookman Old Style" w:hAnsi="Bookman Old Style"/>
          <w:b/>
          <w:sz w:val="28"/>
          <w:szCs w:val="28"/>
          <w:vertAlign w:val="superscript"/>
        </w:rPr>
        <w:t>th</w:t>
      </w:r>
      <w:r w:rsidR="00267AF8">
        <w:rPr>
          <w:rFonts w:ascii="Bookman Old Style" w:hAnsi="Bookman Old Style"/>
          <w:b/>
          <w:sz w:val="28"/>
          <w:szCs w:val="28"/>
        </w:rPr>
        <w:t xml:space="preserve"> Day of August</w:t>
      </w:r>
      <w:r w:rsidRPr="00930452">
        <w:rPr>
          <w:rFonts w:ascii="Bookman Old Style" w:hAnsi="Bookman Old Style"/>
          <w:b/>
          <w:sz w:val="28"/>
          <w:szCs w:val="28"/>
        </w:rPr>
        <w:t>, 2014</w:t>
      </w:r>
    </w:p>
    <w:p w:rsidR="00605E4F" w:rsidRDefault="00605E4F" w:rsidP="00605E4F">
      <w:pPr>
        <w:spacing w:before="240" w:line="240" w:lineRule="auto"/>
        <w:contextualSpacing/>
        <w:jc w:val="center"/>
        <w:rPr>
          <w:rFonts w:ascii="Bookman Old Style" w:hAnsi="Bookman Old Style"/>
          <w:sz w:val="28"/>
          <w:szCs w:val="28"/>
        </w:rPr>
      </w:pPr>
    </w:p>
    <w:p w:rsidR="00605E4F" w:rsidRDefault="00605E4F" w:rsidP="00605E4F">
      <w:pPr>
        <w:spacing w:before="240" w:line="240" w:lineRule="auto"/>
        <w:contextualSpacing/>
        <w:jc w:val="center"/>
        <w:rPr>
          <w:rFonts w:ascii="Bookman Old Style" w:hAnsi="Bookman Old Style"/>
          <w:sz w:val="28"/>
          <w:szCs w:val="28"/>
        </w:rPr>
      </w:pPr>
    </w:p>
    <w:p w:rsidR="00605E4F" w:rsidRDefault="00605E4F" w:rsidP="00605E4F">
      <w:pPr>
        <w:spacing w:before="240" w:line="240" w:lineRule="auto"/>
        <w:contextualSpacing/>
        <w:jc w:val="center"/>
        <w:rPr>
          <w:rFonts w:ascii="Bookman Old Style" w:hAnsi="Bookman Old Style"/>
          <w:sz w:val="28"/>
          <w:szCs w:val="28"/>
        </w:rPr>
      </w:pPr>
    </w:p>
    <w:p w:rsidR="005617B4" w:rsidRDefault="005617B4" w:rsidP="00605E4F">
      <w:pPr>
        <w:spacing w:before="240" w:line="240" w:lineRule="auto"/>
        <w:contextualSpacing/>
        <w:jc w:val="center"/>
        <w:rPr>
          <w:rFonts w:ascii="Bookman Old Style" w:hAnsi="Bookman Old Style"/>
          <w:sz w:val="28"/>
          <w:szCs w:val="28"/>
        </w:rPr>
      </w:pPr>
    </w:p>
    <w:p w:rsidR="00605E4F" w:rsidRDefault="00605E4F" w:rsidP="00605E4F">
      <w:pPr>
        <w:spacing w:before="240" w:line="240" w:lineRule="auto"/>
        <w:contextualSpacing/>
        <w:jc w:val="center"/>
        <w:rPr>
          <w:rFonts w:ascii="Bookman Old Style" w:hAnsi="Bookman Old Style"/>
          <w:sz w:val="28"/>
          <w:szCs w:val="28"/>
        </w:rPr>
      </w:pPr>
    </w:p>
    <w:p w:rsidR="00605E4F" w:rsidRDefault="00605E4F" w:rsidP="00605E4F">
      <w:pPr>
        <w:spacing w:before="240" w:line="240" w:lineRule="auto"/>
        <w:contextualSpacing/>
        <w:jc w:val="center"/>
        <w:rPr>
          <w:rFonts w:ascii="Bookman Old Style" w:hAnsi="Bookman Old Style"/>
          <w:sz w:val="28"/>
          <w:szCs w:val="28"/>
        </w:rPr>
      </w:pPr>
    </w:p>
    <w:p w:rsidR="00605E4F" w:rsidRDefault="00605E4F" w:rsidP="00605E4F">
      <w:pPr>
        <w:spacing w:before="240" w:line="240" w:lineRule="auto"/>
        <w:contextualSpacing/>
        <w:jc w:val="center"/>
        <w:rPr>
          <w:rFonts w:ascii="Bookman Old Style" w:hAnsi="Bookman Old Style"/>
          <w:sz w:val="28"/>
          <w:szCs w:val="28"/>
        </w:rPr>
      </w:pPr>
      <w:r>
        <w:rPr>
          <w:rFonts w:ascii="Bookman Old Style" w:hAnsi="Bookman Old Style"/>
          <w:sz w:val="28"/>
          <w:szCs w:val="28"/>
        </w:rPr>
        <w:t>………………………………………………</w:t>
      </w:r>
    </w:p>
    <w:p w:rsidR="00605E4F" w:rsidRDefault="00605E4F" w:rsidP="00605E4F">
      <w:pPr>
        <w:spacing w:before="240" w:line="240" w:lineRule="auto"/>
        <w:contextualSpacing/>
        <w:jc w:val="center"/>
        <w:rPr>
          <w:rFonts w:ascii="Bookman Old Style" w:hAnsi="Bookman Old Style"/>
          <w:sz w:val="28"/>
          <w:szCs w:val="28"/>
        </w:rPr>
      </w:pPr>
      <w:r>
        <w:rPr>
          <w:rFonts w:ascii="Bookman Old Style" w:hAnsi="Bookman Old Style"/>
          <w:sz w:val="28"/>
          <w:szCs w:val="28"/>
        </w:rPr>
        <w:t>Hon. Mrs. Justice F. M. Chishimba</w:t>
      </w:r>
    </w:p>
    <w:p w:rsidR="00605E4F" w:rsidRPr="00E51205" w:rsidRDefault="00605E4F" w:rsidP="00605E4F">
      <w:pPr>
        <w:spacing w:before="240" w:line="240" w:lineRule="auto"/>
        <w:contextualSpacing/>
        <w:jc w:val="center"/>
        <w:rPr>
          <w:rFonts w:ascii="Bookman Old Style" w:hAnsi="Bookman Old Style"/>
          <w:b/>
          <w:sz w:val="28"/>
          <w:szCs w:val="28"/>
        </w:rPr>
      </w:pPr>
      <w:r w:rsidRPr="00930452">
        <w:rPr>
          <w:rFonts w:ascii="Bookman Old Style" w:hAnsi="Bookman Old Style"/>
          <w:b/>
          <w:sz w:val="28"/>
          <w:szCs w:val="28"/>
        </w:rPr>
        <w:t>HIGH COURT JUDGE</w:t>
      </w:r>
    </w:p>
    <w:p w:rsidR="00605E4F" w:rsidRPr="001A6721" w:rsidRDefault="00605E4F" w:rsidP="00987434">
      <w:pPr>
        <w:spacing w:line="360" w:lineRule="auto"/>
        <w:contextualSpacing/>
        <w:jc w:val="both"/>
        <w:rPr>
          <w:rFonts w:ascii="Bookman Old Style" w:hAnsi="Bookman Old Style"/>
          <w:sz w:val="28"/>
          <w:szCs w:val="28"/>
        </w:rPr>
      </w:pPr>
    </w:p>
    <w:p w:rsidR="005A1A7E" w:rsidRDefault="005A1A7E" w:rsidP="00987434">
      <w:pPr>
        <w:spacing w:line="360" w:lineRule="auto"/>
        <w:contextualSpacing/>
        <w:jc w:val="both"/>
        <w:rPr>
          <w:rFonts w:ascii="Bookman Old Style" w:hAnsi="Bookman Old Style"/>
          <w:sz w:val="28"/>
          <w:szCs w:val="28"/>
        </w:rPr>
      </w:pPr>
    </w:p>
    <w:p w:rsidR="005A1A7E" w:rsidRDefault="005A1A7E" w:rsidP="00987434">
      <w:pPr>
        <w:spacing w:line="360" w:lineRule="auto"/>
        <w:contextualSpacing/>
        <w:jc w:val="both"/>
        <w:rPr>
          <w:rFonts w:ascii="Bookman Old Style" w:hAnsi="Bookman Old Style"/>
          <w:sz w:val="28"/>
          <w:szCs w:val="28"/>
        </w:rPr>
      </w:pPr>
    </w:p>
    <w:p w:rsidR="005C6997" w:rsidRPr="00A92C5B" w:rsidRDefault="005C6997" w:rsidP="00987434">
      <w:pPr>
        <w:spacing w:line="360" w:lineRule="auto"/>
        <w:contextualSpacing/>
        <w:jc w:val="both"/>
        <w:rPr>
          <w:rFonts w:ascii="Bookman Old Style" w:hAnsi="Bookman Old Style"/>
          <w:sz w:val="28"/>
          <w:szCs w:val="28"/>
        </w:rPr>
      </w:pPr>
    </w:p>
    <w:p w:rsidR="00987434" w:rsidRDefault="00987434" w:rsidP="00987434"/>
    <w:p w:rsidR="001166CB" w:rsidRDefault="001166CB"/>
    <w:sectPr w:rsidR="001166CB" w:rsidSect="00F33564">
      <w:headerReference w:type="default" r:id="rId7"/>
      <w:pgSz w:w="12240" w:h="15840"/>
      <w:pgMar w:top="1440" w:right="1440" w:bottom="5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27C" w:rsidRDefault="00F1527C" w:rsidP="0079411E">
      <w:pPr>
        <w:spacing w:after="0" w:line="240" w:lineRule="auto"/>
      </w:pPr>
      <w:r>
        <w:separator/>
      </w:r>
    </w:p>
  </w:endnote>
  <w:endnote w:type="continuationSeparator" w:id="1">
    <w:p w:rsidR="00F1527C" w:rsidRDefault="00F1527C" w:rsidP="00794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27C" w:rsidRDefault="00F1527C" w:rsidP="0079411E">
      <w:pPr>
        <w:spacing w:after="0" w:line="240" w:lineRule="auto"/>
      </w:pPr>
      <w:r>
        <w:separator/>
      </w:r>
    </w:p>
  </w:footnote>
  <w:footnote w:type="continuationSeparator" w:id="1">
    <w:p w:rsidR="00F1527C" w:rsidRDefault="00F1527C" w:rsidP="00794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147"/>
      <w:docPartObj>
        <w:docPartGallery w:val="Page Numbers (Top of Page)"/>
        <w:docPartUnique/>
      </w:docPartObj>
    </w:sdtPr>
    <w:sdtContent>
      <w:p w:rsidR="00F33564" w:rsidRDefault="00131FD1">
        <w:pPr>
          <w:pStyle w:val="Header"/>
          <w:jc w:val="center"/>
        </w:pPr>
        <w:fldSimple w:instr=" PAGE   \* MERGEFORMAT ">
          <w:r w:rsidR="00F420AF">
            <w:rPr>
              <w:noProof/>
            </w:rPr>
            <w:t>2</w:t>
          </w:r>
        </w:fldSimple>
      </w:p>
    </w:sdtContent>
  </w:sdt>
  <w:p w:rsidR="00F33564" w:rsidRDefault="00F335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B44"/>
    <w:multiLevelType w:val="hybridMultilevel"/>
    <w:tmpl w:val="5E30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029C8"/>
    <w:multiLevelType w:val="hybridMultilevel"/>
    <w:tmpl w:val="4404B7BE"/>
    <w:lvl w:ilvl="0" w:tplc="0A64F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855E5"/>
    <w:multiLevelType w:val="hybridMultilevel"/>
    <w:tmpl w:val="ECC04760"/>
    <w:lvl w:ilvl="0" w:tplc="5B5A1F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DE313B"/>
    <w:multiLevelType w:val="hybridMultilevel"/>
    <w:tmpl w:val="1996F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87434"/>
    <w:rsid w:val="000018E3"/>
    <w:rsid w:val="00012A59"/>
    <w:rsid w:val="0001372A"/>
    <w:rsid w:val="000833E9"/>
    <w:rsid w:val="00116424"/>
    <w:rsid w:val="001166CB"/>
    <w:rsid w:val="001168B9"/>
    <w:rsid w:val="00131FD1"/>
    <w:rsid w:val="00147CEB"/>
    <w:rsid w:val="00160B72"/>
    <w:rsid w:val="001909EC"/>
    <w:rsid w:val="001A6721"/>
    <w:rsid w:val="001B4203"/>
    <w:rsid w:val="001C0AF8"/>
    <w:rsid w:val="001E4060"/>
    <w:rsid w:val="00215FA0"/>
    <w:rsid w:val="00235443"/>
    <w:rsid w:val="00267AF8"/>
    <w:rsid w:val="00283460"/>
    <w:rsid w:val="002868C9"/>
    <w:rsid w:val="00294708"/>
    <w:rsid w:val="00294C2E"/>
    <w:rsid w:val="002E36EC"/>
    <w:rsid w:val="00315F80"/>
    <w:rsid w:val="00384273"/>
    <w:rsid w:val="003921D4"/>
    <w:rsid w:val="003A5C82"/>
    <w:rsid w:val="003B0FBE"/>
    <w:rsid w:val="003B46AD"/>
    <w:rsid w:val="004239D6"/>
    <w:rsid w:val="00425FC6"/>
    <w:rsid w:val="0042763E"/>
    <w:rsid w:val="00435141"/>
    <w:rsid w:val="00463711"/>
    <w:rsid w:val="00480C9E"/>
    <w:rsid w:val="00487A68"/>
    <w:rsid w:val="004A3997"/>
    <w:rsid w:val="004E22AA"/>
    <w:rsid w:val="005418B9"/>
    <w:rsid w:val="00546763"/>
    <w:rsid w:val="005617B4"/>
    <w:rsid w:val="005858E7"/>
    <w:rsid w:val="005A1A7E"/>
    <w:rsid w:val="005C6997"/>
    <w:rsid w:val="00605E4F"/>
    <w:rsid w:val="00616EEA"/>
    <w:rsid w:val="00656E73"/>
    <w:rsid w:val="006630A4"/>
    <w:rsid w:val="00667BB2"/>
    <w:rsid w:val="00694348"/>
    <w:rsid w:val="007113BC"/>
    <w:rsid w:val="0079411E"/>
    <w:rsid w:val="007E42CD"/>
    <w:rsid w:val="007E7EAF"/>
    <w:rsid w:val="007F44F3"/>
    <w:rsid w:val="00884701"/>
    <w:rsid w:val="0090250D"/>
    <w:rsid w:val="00904430"/>
    <w:rsid w:val="00942AC9"/>
    <w:rsid w:val="0095755E"/>
    <w:rsid w:val="00963528"/>
    <w:rsid w:val="00987434"/>
    <w:rsid w:val="009B051A"/>
    <w:rsid w:val="009D11F1"/>
    <w:rsid w:val="00A303A4"/>
    <w:rsid w:val="00A51C12"/>
    <w:rsid w:val="00A55239"/>
    <w:rsid w:val="00A92C5B"/>
    <w:rsid w:val="00B074D7"/>
    <w:rsid w:val="00B10B9F"/>
    <w:rsid w:val="00B25F42"/>
    <w:rsid w:val="00B35988"/>
    <w:rsid w:val="00B56A8D"/>
    <w:rsid w:val="00B9544D"/>
    <w:rsid w:val="00BA3659"/>
    <w:rsid w:val="00BA39BA"/>
    <w:rsid w:val="00BA7CE3"/>
    <w:rsid w:val="00C00744"/>
    <w:rsid w:val="00C106E8"/>
    <w:rsid w:val="00C14027"/>
    <w:rsid w:val="00C17B86"/>
    <w:rsid w:val="00C201E3"/>
    <w:rsid w:val="00C226CA"/>
    <w:rsid w:val="00C41AC5"/>
    <w:rsid w:val="00C6741B"/>
    <w:rsid w:val="00C852E9"/>
    <w:rsid w:val="00CC3F7B"/>
    <w:rsid w:val="00D512C1"/>
    <w:rsid w:val="00DB6D73"/>
    <w:rsid w:val="00DF2260"/>
    <w:rsid w:val="00E30FD9"/>
    <w:rsid w:val="00E50C2B"/>
    <w:rsid w:val="00F1527C"/>
    <w:rsid w:val="00F33564"/>
    <w:rsid w:val="00F420AF"/>
    <w:rsid w:val="00F90390"/>
    <w:rsid w:val="00FF4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434"/>
    <w:pPr>
      <w:ind w:left="720"/>
      <w:contextualSpacing/>
    </w:pPr>
  </w:style>
  <w:style w:type="paragraph" w:styleId="Header">
    <w:name w:val="header"/>
    <w:basedOn w:val="Normal"/>
    <w:link w:val="HeaderChar"/>
    <w:uiPriority w:val="99"/>
    <w:unhideWhenUsed/>
    <w:rsid w:val="00987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4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24</Pages>
  <Words>5521</Words>
  <Characters>31473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 Chishimba's  Sec</dc:creator>
  <cp:lastModifiedBy>Jgd Chishimba's  Sec</cp:lastModifiedBy>
  <cp:revision>144</cp:revision>
  <cp:lastPrinted>2014-08-05T12:51:00Z</cp:lastPrinted>
  <dcterms:created xsi:type="dcterms:W3CDTF">2014-07-23T11:49:00Z</dcterms:created>
  <dcterms:modified xsi:type="dcterms:W3CDTF">2014-08-05T12:51:00Z</dcterms:modified>
</cp:coreProperties>
</file>