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E6" w:rsidRPr="004E1665" w:rsidRDefault="002D07BE" w:rsidP="00B931FF">
      <w:pPr>
        <w:pStyle w:val="NoSpacing"/>
        <w:spacing w:line="360" w:lineRule="auto"/>
        <w:rPr>
          <w:rFonts w:ascii="Tahoma" w:hAnsi="Tahoma" w:cs="Tahoma"/>
          <w:b/>
          <w:sz w:val="28"/>
          <w:szCs w:val="28"/>
        </w:rPr>
      </w:pPr>
      <w:r w:rsidRPr="0002654E">
        <w:rPr>
          <w:rFonts w:ascii="Tahoma" w:hAnsi="Tahoma" w:cs="Tahoma"/>
          <w:b/>
          <w:sz w:val="28"/>
          <w:szCs w:val="28"/>
          <w:u w:val="single"/>
        </w:rPr>
        <w:t>IN THE HIGH COURT FOR ZAMBIA</w:t>
      </w:r>
      <w:r w:rsidRPr="004E1665">
        <w:rPr>
          <w:rFonts w:ascii="Tahoma" w:hAnsi="Tahoma" w:cs="Tahoma"/>
          <w:b/>
          <w:sz w:val="28"/>
          <w:szCs w:val="28"/>
        </w:rPr>
        <w:t xml:space="preserve"> </w:t>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02654E">
        <w:rPr>
          <w:rFonts w:ascii="Tahoma" w:hAnsi="Tahoma" w:cs="Tahoma"/>
          <w:b/>
          <w:sz w:val="28"/>
          <w:szCs w:val="28"/>
          <w:u w:val="single"/>
        </w:rPr>
        <w:t>2006/HP/0973</w:t>
      </w:r>
    </w:p>
    <w:p w:rsidR="002D07BE" w:rsidRPr="0002654E" w:rsidRDefault="002D07BE" w:rsidP="00B931FF">
      <w:pPr>
        <w:pStyle w:val="NoSpacing"/>
        <w:spacing w:line="360" w:lineRule="auto"/>
        <w:rPr>
          <w:rFonts w:ascii="Tahoma" w:hAnsi="Tahoma" w:cs="Tahoma"/>
          <w:b/>
          <w:sz w:val="28"/>
          <w:szCs w:val="28"/>
          <w:u w:val="single"/>
        </w:rPr>
      </w:pPr>
      <w:r w:rsidRPr="0002654E">
        <w:rPr>
          <w:rFonts w:ascii="Tahoma" w:hAnsi="Tahoma" w:cs="Tahoma"/>
          <w:b/>
          <w:sz w:val="28"/>
          <w:szCs w:val="28"/>
          <w:u w:val="single"/>
        </w:rPr>
        <w:t>HOLDEN AT LUSAKA</w:t>
      </w:r>
    </w:p>
    <w:p w:rsidR="002D07BE" w:rsidRPr="000F6E9E" w:rsidRDefault="002D07BE" w:rsidP="000F6E9E">
      <w:pPr>
        <w:spacing w:line="360" w:lineRule="auto"/>
        <w:rPr>
          <w:rFonts w:ascii="Tahoma" w:hAnsi="Tahoma" w:cs="Tahoma"/>
          <w:sz w:val="28"/>
          <w:szCs w:val="28"/>
        </w:rPr>
      </w:pPr>
      <w:r w:rsidRPr="0002654E">
        <w:rPr>
          <w:rFonts w:ascii="Tahoma" w:hAnsi="Tahoma" w:cs="Tahoma"/>
          <w:sz w:val="28"/>
          <w:szCs w:val="28"/>
        </w:rPr>
        <w:t>(Civil Jurisdiction)</w:t>
      </w:r>
    </w:p>
    <w:p w:rsidR="002D07BE" w:rsidRPr="004E1665" w:rsidRDefault="002D07BE" w:rsidP="000F6E9E">
      <w:pPr>
        <w:spacing w:line="240" w:lineRule="auto"/>
        <w:rPr>
          <w:rFonts w:ascii="Tahoma" w:hAnsi="Tahoma" w:cs="Tahoma"/>
          <w:b/>
          <w:sz w:val="28"/>
          <w:szCs w:val="28"/>
        </w:rPr>
      </w:pPr>
      <w:r w:rsidRPr="004E1665">
        <w:rPr>
          <w:rFonts w:ascii="Tahoma" w:hAnsi="Tahoma" w:cs="Tahoma"/>
          <w:b/>
          <w:sz w:val="28"/>
          <w:szCs w:val="28"/>
        </w:rPr>
        <w:t>BETWEEN:</w:t>
      </w:r>
    </w:p>
    <w:p w:rsidR="002D07BE" w:rsidRPr="004E1665" w:rsidRDefault="00B931FF" w:rsidP="000F6E9E">
      <w:pPr>
        <w:spacing w:line="240" w:lineRule="auto"/>
        <w:rPr>
          <w:rFonts w:ascii="Tahoma" w:hAnsi="Tahoma" w:cs="Tahoma"/>
          <w:b/>
          <w:sz w:val="28"/>
          <w:szCs w:val="28"/>
        </w:rPr>
      </w:pPr>
      <w:r>
        <w:rPr>
          <w:rFonts w:ascii="Tahoma" w:hAnsi="Tahoma" w:cs="Tahoma"/>
          <w:b/>
          <w:sz w:val="28"/>
          <w:szCs w:val="28"/>
        </w:rPr>
        <w:tab/>
      </w:r>
      <w:r>
        <w:rPr>
          <w:rFonts w:ascii="Tahoma" w:hAnsi="Tahoma" w:cs="Tahoma"/>
          <w:b/>
          <w:sz w:val="28"/>
          <w:szCs w:val="28"/>
        </w:rPr>
        <w:tab/>
        <w:t>SETH SHIBULO LOONGO</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2D07BE" w:rsidRPr="0046429E">
        <w:rPr>
          <w:rFonts w:ascii="Tahoma" w:hAnsi="Tahoma" w:cs="Tahoma"/>
          <w:b/>
          <w:sz w:val="28"/>
          <w:szCs w:val="28"/>
          <w:u w:val="single"/>
        </w:rPr>
        <w:t>Plaintiff</w:t>
      </w:r>
    </w:p>
    <w:p w:rsidR="002D07BE" w:rsidRPr="004E1665" w:rsidRDefault="002D07BE" w:rsidP="000F6E9E">
      <w:pPr>
        <w:spacing w:line="240" w:lineRule="auto"/>
        <w:rPr>
          <w:rFonts w:ascii="Tahoma" w:hAnsi="Tahoma" w:cs="Tahoma"/>
          <w:b/>
          <w:sz w:val="28"/>
          <w:szCs w:val="28"/>
        </w:rPr>
      </w:pPr>
      <w:r w:rsidRPr="004E1665">
        <w:rPr>
          <w:rFonts w:ascii="Tahoma" w:hAnsi="Tahoma" w:cs="Tahoma"/>
          <w:b/>
          <w:sz w:val="28"/>
          <w:szCs w:val="28"/>
        </w:rPr>
        <w:tab/>
      </w:r>
      <w:r w:rsidRPr="004E1665">
        <w:rPr>
          <w:rFonts w:ascii="Tahoma" w:hAnsi="Tahoma" w:cs="Tahoma"/>
          <w:b/>
          <w:sz w:val="28"/>
          <w:szCs w:val="28"/>
        </w:rPr>
        <w:tab/>
      </w:r>
      <w:r w:rsidR="00B931FF">
        <w:rPr>
          <w:rFonts w:ascii="Tahoma" w:hAnsi="Tahoma" w:cs="Tahoma"/>
          <w:b/>
          <w:sz w:val="28"/>
          <w:szCs w:val="28"/>
        </w:rPr>
        <w:t xml:space="preserve">           </w:t>
      </w:r>
      <w:proofErr w:type="gramStart"/>
      <w:r w:rsidRPr="004E1665">
        <w:rPr>
          <w:rFonts w:ascii="Tahoma" w:hAnsi="Tahoma" w:cs="Tahoma"/>
          <w:b/>
          <w:sz w:val="28"/>
          <w:szCs w:val="28"/>
        </w:rPr>
        <w:t>and</w:t>
      </w:r>
      <w:proofErr w:type="gramEnd"/>
    </w:p>
    <w:p w:rsidR="002D07BE" w:rsidRPr="004E1665" w:rsidRDefault="002D07BE" w:rsidP="000F6E9E">
      <w:pPr>
        <w:spacing w:line="240" w:lineRule="auto"/>
        <w:rPr>
          <w:rFonts w:ascii="Tahoma" w:hAnsi="Tahoma" w:cs="Tahoma"/>
          <w:b/>
          <w:sz w:val="28"/>
          <w:szCs w:val="28"/>
        </w:rPr>
      </w:pPr>
      <w:r w:rsidRPr="004E1665">
        <w:rPr>
          <w:rFonts w:ascii="Tahoma" w:hAnsi="Tahoma" w:cs="Tahoma"/>
          <w:b/>
          <w:sz w:val="28"/>
          <w:szCs w:val="28"/>
        </w:rPr>
        <w:tab/>
      </w:r>
      <w:r w:rsidRPr="004E1665">
        <w:rPr>
          <w:rFonts w:ascii="Tahoma" w:hAnsi="Tahoma" w:cs="Tahoma"/>
          <w:b/>
          <w:sz w:val="28"/>
          <w:szCs w:val="28"/>
        </w:rPr>
        <w:tab/>
        <w:t>PETER LOONGO</w:t>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46429E">
        <w:rPr>
          <w:rFonts w:ascii="Tahoma" w:hAnsi="Tahoma" w:cs="Tahoma"/>
          <w:b/>
          <w:sz w:val="28"/>
          <w:szCs w:val="28"/>
          <w:u w:val="single"/>
        </w:rPr>
        <w:t>1</w:t>
      </w:r>
      <w:r w:rsidRPr="0046429E">
        <w:rPr>
          <w:rFonts w:ascii="Tahoma" w:hAnsi="Tahoma" w:cs="Tahoma"/>
          <w:b/>
          <w:sz w:val="28"/>
          <w:szCs w:val="28"/>
          <w:u w:val="single"/>
          <w:vertAlign w:val="superscript"/>
        </w:rPr>
        <w:t>st</w:t>
      </w:r>
      <w:r w:rsidRPr="0046429E">
        <w:rPr>
          <w:rFonts w:ascii="Tahoma" w:hAnsi="Tahoma" w:cs="Tahoma"/>
          <w:b/>
          <w:sz w:val="28"/>
          <w:szCs w:val="28"/>
          <w:u w:val="single"/>
        </w:rPr>
        <w:t xml:space="preserve"> Defendant</w:t>
      </w:r>
    </w:p>
    <w:p w:rsidR="002D07BE" w:rsidRPr="004E1665" w:rsidRDefault="002D07BE" w:rsidP="000F6E9E">
      <w:pPr>
        <w:spacing w:line="240" w:lineRule="auto"/>
        <w:rPr>
          <w:rFonts w:ascii="Tahoma" w:hAnsi="Tahoma" w:cs="Tahoma"/>
          <w:b/>
          <w:sz w:val="28"/>
          <w:szCs w:val="28"/>
        </w:rPr>
      </w:pPr>
      <w:r w:rsidRPr="004E1665">
        <w:rPr>
          <w:rFonts w:ascii="Tahoma" w:hAnsi="Tahoma" w:cs="Tahoma"/>
          <w:b/>
          <w:sz w:val="28"/>
          <w:szCs w:val="28"/>
        </w:rPr>
        <w:tab/>
      </w:r>
      <w:r w:rsidRPr="004E1665">
        <w:rPr>
          <w:rFonts w:ascii="Tahoma" w:hAnsi="Tahoma" w:cs="Tahoma"/>
          <w:b/>
          <w:sz w:val="28"/>
          <w:szCs w:val="28"/>
        </w:rPr>
        <w:tab/>
        <w:t>SAM SHAFWAMBA</w:t>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46429E">
        <w:rPr>
          <w:rFonts w:ascii="Tahoma" w:hAnsi="Tahoma" w:cs="Tahoma"/>
          <w:b/>
          <w:sz w:val="28"/>
          <w:szCs w:val="28"/>
          <w:u w:val="single"/>
        </w:rPr>
        <w:t>2</w:t>
      </w:r>
      <w:r w:rsidRPr="0046429E">
        <w:rPr>
          <w:rFonts w:ascii="Tahoma" w:hAnsi="Tahoma" w:cs="Tahoma"/>
          <w:b/>
          <w:sz w:val="28"/>
          <w:szCs w:val="28"/>
          <w:u w:val="single"/>
          <w:vertAlign w:val="superscript"/>
        </w:rPr>
        <w:t>nd</w:t>
      </w:r>
      <w:r w:rsidRPr="0046429E">
        <w:rPr>
          <w:rFonts w:ascii="Tahoma" w:hAnsi="Tahoma" w:cs="Tahoma"/>
          <w:b/>
          <w:sz w:val="28"/>
          <w:szCs w:val="28"/>
          <w:u w:val="single"/>
        </w:rPr>
        <w:t xml:space="preserve"> Defendant</w:t>
      </w:r>
    </w:p>
    <w:p w:rsidR="002D07BE" w:rsidRPr="004E1665" w:rsidRDefault="002D07BE" w:rsidP="000F6E9E">
      <w:pPr>
        <w:spacing w:line="240" w:lineRule="auto"/>
        <w:rPr>
          <w:rFonts w:ascii="Tahoma" w:hAnsi="Tahoma" w:cs="Tahoma"/>
          <w:b/>
          <w:sz w:val="28"/>
          <w:szCs w:val="28"/>
        </w:rPr>
      </w:pPr>
      <w:r w:rsidRPr="004E1665">
        <w:rPr>
          <w:rFonts w:ascii="Tahoma" w:hAnsi="Tahoma" w:cs="Tahoma"/>
          <w:b/>
          <w:sz w:val="28"/>
          <w:szCs w:val="28"/>
        </w:rPr>
        <w:tab/>
      </w:r>
      <w:r w:rsidRPr="004E1665">
        <w:rPr>
          <w:rFonts w:ascii="Tahoma" w:hAnsi="Tahoma" w:cs="Tahoma"/>
          <w:b/>
          <w:sz w:val="28"/>
          <w:szCs w:val="28"/>
        </w:rPr>
        <w:tab/>
        <w:t>LUCK</w:t>
      </w:r>
      <w:r w:rsidR="0046429E">
        <w:rPr>
          <w:rFonts w:ascii="Tahoma" w:hAnsi="Tahoma" w:cs="Tahoma"/>
          <w:b/>
          <w:sz w:val="28"/>
          <w:szCs w:val="28"/>
        </w:rPr>
        <w:t>I</w:t>
      </w:r>
      <w:r w:rsidRPr="004E1665">
        <w:rPr>
          <w:rFonts w:ascii="Tahoma" w:hAnsi="Tahoma" w:cs="Tahoma"/>
          <w:b/>
          <w:sz w:val="28"/>
          <w:szCs w:val="28"/>
        </w:rPr>
        <w:t>AS SHAFWAMBA</w:t>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46429E">
        <w:rPr>
          <w:rFonts w:ascii="Tahoma" w:hAnsi="Tahoma" w:cs="Tahoma"/>
          <w:b/>
          <w:sz w:val="28"/>
          <w:szCs w:val="28"/>
          <w:u w:val="single"/>
        </w:rPr>
        <w:t>3</w:t>
      </w:r>
      <w:r w:rsidRPr="0046429E">
        <w:rPr>
          <w:rFonts w:ascii="Tahoma" w:hAnsi="Tahoma" w:cs="Tahoma"/>
          <w:b/>
          <w:sz w:val="28"/>
          <w:szCs w:val="28"/>
          <w:u w:val="single"/>
          <w:vertAlign w:val="superscript"/>
        </w:rPr>
        <w:t>rd</w:t>
      </w:r>
      <w:r w:rsidRPr="0046429E">
        <w:rPr>
          <w:rFonts w:ascii="Tahoma" w:hAnsi="Tahoma" w:cs="Tahoma"/>
          <w:b/>
          <w:sz w:val="28"/>
          <w:szCs w:val="28"/>
          <w:u w:val="single"/>
        </w:rPr>
        <w:t xml:space="preserve"> Defendant</w:t>
      </w:r>
    </w:p>
    <w:p w:rsidR="002D07BE" w:rsidRPr="004E1665" w:rsidRDefault="002D07BE" w:rsidP="000F6E9E">
      <w:pPr>
        <w:spacing w:line="240" w:lineRule="auto"/>
        <w:rPr>
          <w:rFonts w:ascii="Tahoma" w:hAnsi="Tahoma" w:cs="Tahoma"/>
          <w:b/>
          <w:sz w:val="28"/>
          <w:szCs w:val="28"/>
        </w:rPr>
      </w:pPr>
      <w:r w:rsidRPr="004E1665">
        <w:rPr>
          <w:rFonts w:ascii="Tahoma" w:hAnsi="Tahoma" w:cs="Tahoma"/>
          <w:b/>
          <w:sz w:val="28"/>
          <w:szCs w:val="28"/>
        </w:rPr>
        <w:tab/>
      </w:r>
      <w:r w:rsidRPr="004E1665">
        <w:rPr>
          <w:rFonts w:ascii="Tahoma" w:hAnsi="Tahoma" w:cs="Tahoma"/>
          <w:b/>
          <w:sz w:val="28"/>
          <w:szCs w:val="28"/>
        </w:rPr>
        <w:tab/>
        <w:t>ENOS SHAFWAMBA</w:t>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4E1665">
        <w:rPr>
          <w:rFonts w:ascii="Tahoma" w:hAnsi="Tahoma" w:cs="Tahoma"/>
          <w:b/>
          <w:sz w:val="28"/>
          <w:szCs w:val="28"/>
        </w:rPr>
        <w:tab/>
      </w:r>
      <w:r w:rsidRPr="0046429E">
        <w:rPr>
          <w:rFonts w:ascii="Tahoma" w:hAnsi="Tahoma" w:cs="Tahoma"/>
          <w:b/>
          <w:sz w:val="28"/>
          <w:szCs w:val="28"/>
          <w:u w:val="single"/>
        </w:rPr>
        <w:t>4</w:t>
      </w:r>
      <w:r w:rsidRPr="0046429E">
        <w:rPr>
          <w:rFonts w:ascii="Tahoma" w:hAnsi="Tahoma" w:cs="Tahoma"/>
          <w:b/>
          <w:sz w:val="28"/>
          <w:szCs w:val="28"/>
          <w:u w:val="single"/>
          <w:vertAlign w:val="superscript"/>
        </w:rPr>
        <w:t>th</w:t>
      </w:r>
      <w:r w:rsidRPr="0046429E">
        <w:rPr>
          <w:rFonts w:ascii="Tahoma" w:hAnsi="Tahoma" w:cs="Tahoma"/>
          <w:b/>
          <w:sz w:val="28"/>
          <w:szCs w:val="28"/>
          <w:u w:val="single"/>
        </w:rPr>
        <w:t xml:space="preserve"> Defendant</w:t>
      </w:r>
    </w:p>
    <w:p w:rsidR="002D07BE" w:rsidRDefault="002D07BE" w:rsidP="000F6E9E">
      <w:pPr>
        <w:spacing w:after="0" w:line="240" w:lineRule="auto"/>
        <w:rPr>
          <w:rFonts w:ascii="Tahoma" w:hAnsi="Tahoma" w:cs="Tahoma"/>
          <w:sz w:val="28"/>
          <w:szCs w:val="28"/>
        </w:rPr>
      </w:pPr>
    </w:p>
    <w:p w:rsidR="002D07BE" w:rsidRDefault="002D07BE" w:rsidP="00B931FF">
      <w:pPr>
        <w:spacing w:after="0" w:line="360" w:lineRule="auto"/>
        <w:rPr>
          <w:rFonts w:ascii="Tahoma" w:hAnsi="Tahoma" w:cs="Tahoma"/>
          <w:sz w:val="28"/>
          <w:szCs w:val="28"/>
        </w:rPr>
      </w:pPr>
      <w:proofErr w:type="gramStart"/>
      <w:r>
        <w:rPr>
          <w:rFonts w:ascii="Tahoma" w:hAnsi="Tahoma" w:cs="Tahoma"/>
          <w:sz w:val="28"/>
          <w:szCs w:val="28"/>
        </w:rPr>
        <w:t xml:space="preserve">Before the Hon. Madam Justice F. M. </w:t>
      </w:r>
      <w:proofErr w:type="spellStart"/>
      <w:r>
        <w:rPr>
          <w:rFonts w:ascii="Tahoma" w:hAnsi="Tahoma" w:cs="Tahoma"/>
          <w:sz w:val="28"/>
          <w:szCs w:val="28"/>
        </w:rPr>
        <w:t>Lengalenga</w:t>
      </w:r>
      <w:proofErr w:type="spellEnd"/>
      <w:r>
        <w:rPr>
          <w:rFonts w:ascii="Tahoma" w:hAnsi="Tahoma" w:cs="Tahoma"/>
          <w:sz w:val="28"/>
          <w:szCs w:val="28"/>
        </w:rPr>
        <w:t xml:space="preserve"> this 6</w:t>
      </w:r>
      <w:r w:rsidRPr="008B1223">
        <w:rPr>
          <w:rFonts w:ascii="Tahoma" w:hAnsi="Tahoma" w:cs="Tahoma"/>
          <w:sz w:val="28"/>
          <w:szCs w:val="28"/>
          <w:vertAlign w:val="superscript"/>
        </w:rPr>
        <w:t>th</w:t>
      </w:r>
      <w:r>
        <w:rPr>
          <w:rFonts w:ascii="Tahoma" w:hAnsi="Tahoma" w:cs="Tahoma"/>
          <w:sz w:val="28"/>
          <w:szCs w:val="28"/>
        </w:rPr>
        <w:t xml:space="preserve"> day of March 2012 in chambers at Lusaka.</w:t>
      </w:r>
      <w:proofErr w:type="gramEnd"/>
    </w:p>
    <w:p w:rsidR="002D07BE" w:rsidRDefault="002D07BE" w:rsidP="00B931FF">
      <w:pPr>
        <w:spacing w:after="0" w:line="240" w:lineRule="auto"/>
        <w:rPr>
          <w:rFonts w:ascii="Tahoma" w:hAnsi="Tahoma" w:cs="Tahoma"/>
          <w:sz w:val="28"/>
          <w:szCs w:val="28"/>
        </w:rPr>
      </w:pPr>
    </w:p>
    <w:p w:rsidR="002D07BE" w:rsidRDefault="002D07BE" w:rsidP="00B931FF">
      <w:pPr>
        <w:spacing w:after="0" w:line="360" w:lineRule="auto"/>
        <w:ind w:left="2160" w:hanging="2160"/>
        <w:rPr>
          <w:rFonts w:ascii="Tahoma" w:hAnsi="Tahoma" w:cs="Tahoma"/>
          <w:sz w:val="28"/>
          <w:szCs w:val="28"/>
        </w:rPr>
      </w:pPr>
      <w:r>
        <w:rPr>
          <w:rFonts w:ascii="Tahoma" w:hAnsi="Tahoma" w:cs="Tahoma"/>
          <w:sz w:val="28"/>
          <w:szCs w:val="28"/>
        </w:rPr>
        <w:t xml:space="preserve">For the plaintiff </w:t>
      </w:r>
      <w:r>
        <w:rPr>
          <w:rFonts w:ascii="Tahoma" w:hAnsi="Tahoma" w:cs="Tahoma"/>
          <w:sz w:val="28"/>
          <w:szCs w:val="28"/>
        </w:rPr>
        <w:tab/>
      </w:r>
      <w:r>
        <w:rPr>
          <w:rFonts w:ascii="Tahoma" w:hAnsi="Tahoma" w:cs="Tahoma"/>
          <w:sz w:val="28"/>
          <w:szCs w:val="28"/>
        </w:rPr>
        <w:tab/>
        <w:t>:</w:t>
      </w:r>
      <w:r>
        <w:rPr>
          <w:rFonts w:ascii="Tahoma" w:hAnsi="Tahoma" w:cs="Tahoma"/>
          <w:sz w:val="28"/>
          <w:szCs w:val="28"/>
        </w:rPr>
        <w:tab/>
        <w:t xml:space="preserve">Mr. M. Phiri – Messrs </w:t>
      </w:r>
      <w:proofErr w:type="spellStart"/>
      <w:r>
        <w:rPr>
          <w:rFonts w:ascii="Tahoma" w:hAnsi="Tahoma" w:cs="Tahoma"/>
          <w:sz w:val="28"/>
          <w:szCs w:val="28"/>
        </w:rPr>
        <w:t>Mwansa</w:t>
      </w:r>
      <w:proofErr w:type="spellEnd"/>
      <w:r>
        <w:rPr>
          <w:rFonts w:ascii="Tahoma" w:hAnsi="Tahoma" w:cs="Tahoma"/>
          <w:sz w:val="28"/>
          <w:szCs w:val="28"/>
        </w:rPr>
        <w:t xml:space="preserve"> Phiri and</w:t>
      </w:r>
    </w:p>
    <w:p w:rsidR="002D07BE" w:rsidRDefault="002D07BE" w:rsidP="00B931FF">
      <w:pPr>
        <w:spacing w:after="0" w:line="360" w:lineRule="auto"/>
        <w:ind w:left="2880"/>
        <w:rPr>
          <w:rFonts w:ascii="Tahoma" w:hAnsi="Tahoma" w:cs="Tahoma"/>
          <w:sz w:val="28"/>
          <w:szCs w:val="28"/>
        </w:rPr>
      </w:pPr>
      <w:r>
        <w:rPr>
          <w:rFonts w:ascii="Tahoma" w:hAnsi="Tahoma" w:cs="Tahoma"/>
          <w:sz w:val="28"/>
          <w:szCs w:val="28"/>
        </w:rPr>
        <w:t xml:space="preserve">        Partners </w:t>
      </w:r>
    </w:p>
    <w:p w:rsidR="002D07BE" w:rsidRDefault="002D07BE" w:rsidP="00B931FF">
      <w:pPr>
        <w:spacing w:after="0" w:line="240" w:lineRule="auto"/>
        <w:rPr>
          <w:rFonts w:ascii="Tahoma" w:hAnsi="Tahoma" w:cs="Tahoma"/>
          <w:sz w:val="28"/>
          <w:szCs w:val="28"/>
        </w:rPr>
      </w:pPr>
    </w:p>
    <w:p w:rsidR="002D07BE" w:rsidRDefault="002D07BE" w:rsidP="000F6E9E">
      <w:pPr>
        <w:spacing w:after="0" w:line="240" w:lineRule="auto"/>
        <w:rPr>
          <w:rFonts w:ascii="Tahoma" w:hAnsi="Tahoma" w:cs="Tahoma"/>
          <w:sz w:val="28"/>
          <w:szCs w:val="28"/>
        </w:rPr>
      </w:pPr>
      <w:r>
        <w:rPr>
          <w:rFonts w:ascii="Tahoma" w:hAnsi="Tahoma" w:cs="Tahoma"/>
          <w:sz w:val="28"/>
          <w:szCs w:val="28"/>
        </w:rPr>
        <w:t>For the defendant</w:t>
      </w:r>
      <w:r>
        <w:rPr>
          <w:rFonts w:ascii="Tahoma" w:hAnsi="Tahoma" w:cs="Tahoma"/>
          <w:sz w:val="28"/>
          <w:szCs w:val="28"/>
        </w:rPr>
        <w:tab/>
        <w:t>:</w:t>
      </w:r>
      <w:r>
        <w:rPr>
          <w:rFonts w:ascii="Tahoma" w:hAnsi="Tahoma" w:cs="Tahoma"/>
          <w:sz w:val="28"/>
          <w:szCs w:val="28"/>
        </w:rPr>
        <w:tab/>
        <w:t xml:space="preserve">Mr. T.K </w:t>
      </w:r>
      <w:proofErr w:type="spellStart"/>
      <w:r>
        <w:rPr>
          <w:rFonts w:ascii="Tahoma" w:hAnsi="Tahoma" w:cs="Tahoma"/>
          <w:sz w:val="28"/>
          <w:szCs w:val="28"/>
        </w:rPr>
        <w:t>Ndhlovu</w:t>
      </w:r>
      <w:proofErr w:type="spellEnd"/>
      <w:r>
        <w:rPr>
          <w:rFonts w:ascii="Tahoma" w:hAnsi="Tahoma" w:cs="Tahoma"/>
          <w:sz w:val="28"/>
          <w:szCs w:val="28"/>
        </w:rPr>
        <w:t xml:space="preserve"> – Messrs </w:t>
      </w:r>
      <w:proofErr w:type="spellStart"/>
      <w:r>
        <w:rPr>
          <w:rFonts w:ascii="Tahoma" w:hAnsi="Tahoma" w:cs="Tahoma"/>
          <w:sz w:val="28"/>
          <w:szCs w:val="28"/>
        </w:rPr>
        <w:t>Batoka</w:t>
      </w:r>
      <w:proofErr w:type="spellEnd"/>
      <w:r>
        <w:rPr>
          <w:rFonts w:ascii="Tahoma" w:hAnsi="Tahoma" w:cs="Tahoma"/>
          <w:sz w:val="28"/>
          <w:szCs w:val="28"/>
        </w:rPr>
        <w:t xml:space="preserve"> Chambers </w:t>
      </w:r>
    </w:p>
    <w:p w:rsidR="002D07BE" w:rsidRDefault="002D07BE" w:rsidP="000F6E9E">
      <w:pPr>
        <w:pBdr>
          <w:bottom w:val="single" w:sz="12" w:space="1" w:color="auto"/>
        </w:pBdr>
        <w:spacing w:after="0" w:line="240" w:lineRule="auto"/>
        <w:rPr>
          <w:rFonts w:ascii="Tahoma" w:hAnsi="Tahoma" w:cs="Tahoma"/>
          <w:sz w:val="28"/>
          <w:szCs w:val="28"/>
        </w:rPr>
      </w:pPr>
    </w:p>
    <w:p w:rsidR="002D07BE" w:rsidRDefault="002D07BE" w:rsidP="000F6E9E">
      <w:pPr>
        <w:spacing w:after="0" w:line="240" w:lineRule="auto"/>
        <w:rPr>
          <w:rFonts w:ascii="Tahoma" w:hAnsi="Tahoma" w:cs="Tahoma"/>
          <w:sz w:val="28"/>
          <w:szCs w:val="28"/>
        </w:rPr>
      </w:pPr>
    </w:p>
    <w:p w:rsidR="002D07BE" w:rsidRPr="00640F4C" w:rsidRDefault="002D07BE" w:rsidP="000F6E9E">
      <w:pPr>
        <w:spacing w:after="0" w:line="240" w:lineRule="auto"/>
        <w:jc w:val="center"/>
        <w:rPr>
          <w:rFonts w:ascii="Tahoma" w:hAnsi="Tahoma" w:cs="Tahoma"/>
          <w:b/>
          <w:sz w:val="28"/>
          <w:szCs w:val="28"/>
        </w:rPr>
      </w:pPr>
      <w:r w:rsidRPr="00640F4C">
        <w:rPr>
          <w:rFonts w:ascii="Tahoma" w:hAnsi="Tahoma" w:cs="Tahoma"/>
          <w:b/>
          <w:sz w:val="28"/>
          <w:szCs w:val="28"/>
        </w:rPr>
        <w:t>RULING</w:t>
      </w:r>
    </w:p>
    <w:p w:rsidR="002D07BE" w:rsidRDefault="002D07BE" w:rsidP="00B931FF">
      <w:pPr>
        <w:pBdr>
          <w:bottom w:val="single" w:sz="12" w:space="1" w:color="auto"/>
        </w:pBdr>
        <w:spacing w:after="0" w:line="360" w:lineRule="auto"/>
        <w:rPr>
          <w:rFonts w:ascii="Tahoma" w:hAnsi="Tahoma" w:cs="Tahoma"/>
          <w:sz w:val="28"/>
          <w:szCs w:val="28"/>
        </w:rPr>
      </w:pPr>
    </w:p>
    <w:p w:rsidR="002D07BE" w:rsidRPr="001F15BB" w:rsidRDefault="002D07BE" w:rsidP="00B931FF">
      <w:pPr>
        <w:spacing w:after="0" w:line="360" w:lineRule="auto"/>
        <w:rPr>
          <w:rFonts w:ascii="Tahoma" w:hAnsi="Tahoma" w:cs="Tahoma"/>
          <w:b/>
          <w:sz w:val="28"/>
          <w:szCs w:val="28"/>
        </w:rPr>
      </w:pPr>
    </w:p>
    <w:p w:rsidR="000F6E9E" w:rsidRDefault="000F6E9E" w:rsidP="001F15BB">
      <w:pPr>
        <w:spacing w:after="0"/>
        <w:rPr>
          <w:rFonts w:ascii="Tahoma" w:hAnsi="Tahoma" w:cs="Tahoma"/>
          <w:b/>
          <w:sz w:val="28"/>
          <w:szCs w:val="28"/>
          <w:u w:val="single"/>
        </w:rPr>
      </w:pPr>
      <w:r w:rsidRPr="001F15BB">
        <w:rPr>
          <w:rFonts w:ascii="Tahoma" w:hAnsi="Tahoma" w:cs="Tahoma"/>
          <w:b/>
          <w:sz w:val="28"/>
          <w:szCs w:val="28"/>
          <w:u w:val="single"/>
        </w:rPr>
        <w:t>Cases cited:</w:t>
      </w:r>
    </w:p>
    <w:p w:rsidR="0046429E" w:rsidRPr="001F15BB" w:rsidRDefault="0046429E" w:rsidP="001F15BB">
      <w:pPr>
        <w:spacing w:after="0"/>
        <w:rPr>
          <w:rFonts w:ascii="Tahoma" w:hAnsi="Tahoma" w:cs="Tahoma"/>
          <w:b/>
          <w:sz w:val="28"/>
          <w:szCs w:val="28"/>
          <w:u w:val="single"/>
        </w:rPr>
      </w:pP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t>LONDON AND BLACKWELL v CROSS (1886)3 Ch D 345</w:t>
      </w: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t>SHELL AND BP (ZAMBIA) LTD v CONIDARIS &amp; OTHERS (1975) ZR 174 at page 176</w:t>
      </w: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lastRenderedPageBreak/>
        <w:t>TURNKEY PROPERTIES LTD v LUSAKA WEST DEVELOPMENT COMPANY LTD (1984) ZR 85</w:t>
      </w: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t>GIDEON MUNDANDA v MULWANI &amp; 2 OTHERS (1987) ZR 30</w:t>
      </w: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t>ZIMCO PROPERTIES LTD v LAPCO LIMITED (1988/89) ZR 92</w:t>
      </w: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t>JANE MWENYA &amp; ANOTHER v PAUL KAPINGA (1998) ZR 17</w:t>
      </w: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t>AMERICAN CYNAMID CO. v ETHICON LTD (1975) AC 396</w:t>
      </w:r>
    </w:p>
    <w:p w:rsidR="000F6E9E" w:rsidRPr="001F15BB" w:rsidRDefault="000F6E9E" w:rsidP="001F15BB">
      <w:pPr>
        <w:pStyle w:val="ListParagraph"/>
        <w:numPr>
          <w:ilvl w:val="0"/>
          <w:numId w:val="1"/>
        </w:numPr>
        <w:spacing w:after="0"/>
        <w:rPr>
          <w:rFonts w:ascii="Tahoma" w:hAnsi="Tahoma" w:cs="Tahoma"/>
          <w:b/>
          <w:sz w:val="28"/>
          <w:szCs w:val="28"/>
          <w:u w:val="single"/>
        </w:rPr>
      </w:pPr>
      <w:r w:rsidRPr="001F15BB">
        <w:rPr>
          <w:rFonts w:ascii="Tahoma" w:hAnsi="Tahoma" w:cs="Tahoma"/>
          <w:b/>
          <w:sz w:val="28"/>
          <w:szCs w:val="28"/>
        </w:rPr>
        <w:t>GRANADA GROUP LTD v FORD MOTOR COMPANY LTD (1972) FSR 103</w:t>
      </w:r>
    </w:p>
    <w:p w:rsidR="000F6E9E" w:rsidRDefault="000F6E9E" w:rsidP="001F15BB">
      <w:pPr>
        <w:pStyle w:val="ListParagraph"/>
        <w:spacing w:after="0" w:line="240" w:lineRule="auto"/>
        <w:rPr>
          <w:rFonts w:ascii="Tahoma" w:hAnsi="Tahoma" w:cs="Tahoma"/>
          <w:sz w:val="28"/>
          <w:szCs w:val="28"/>
        </w:rPr>
      </w:pPr>
    </w:p>
    <w:p w:rsidR="000F6E9E" w:rsidRPr="000F6E9E" w:rsidRDefault="000F6E9E" w:rsidP="000F6E9E">
      <w:pPr>
        <w:pStyle w:val="ListParagraph"/>
        <w:spacing w:after="0" w:line="240" w:lineRule="auto"/>
        <w:rPr>
          <w:rFonts w:ascii="Tahoma" w:hAnsi="Tahoma" w:cs="Tahoma"/>
          <w:sz w:val="28"/>
          <w:szCs w:val="28"/>
          <w:u w:val="single"/>
        </w:rPr>
      </w:pPr>
    </w:p>
    <w:p w:rsidR="002D07BE" w:rsidRDefault="009438A9" w:rsidP="00B931FF">
      <w:pPr>
        <w:spacing w:line="360" w:lineRule="auto"/>
        <w:ind w:firstLine="720"/>
        <w:jc w:val="both"/>
        <w:rPr>
          <w:rFonts w:ascii="Tahoma" w:hAnsi="Tahoma" w:cs="Tahoma"/>
          <w:sz w:val="28"/>
          <w:szCs w:val="28"/>
        </w:rPr>
      </w:pPr>
      <w:r>
        <w:rPr>
          <w:rFonts w:ascii="Tahoma" w:hAnsi="Tahoma" w:cs="Tahoma"/>
          <w:sz w:val="28"/>
          <w:szCs w:val="28"/>
        </w:rPr>
        <w:t xml:space="preserve">This is the plaintiff, Seth </w:t>
      </w:r>
      <w:proofErr w:type="spellStart"/>
      <w:r>
        <w:rPr>
          <w:rFonts w:ascii="Tahoma" w:hAnsi="Tahoma" w:cs="Tahoma"/>
          <w:sz w:val="28"/>
          <w:szCs w:val="28"/>
        </w:rPr>
        <w:t>Shibulo</w:t>
      </w:r>
      <w:proofErr w:type="spellEnd"/>
      <w:r>
        <w:rPr>
          <w:rFonts w:ascii="Tahoma" w:hAnsi="Tahoma" w:cs="Tahoma"/>
          <w:sz w:val="28"/>
          <w:szCs w:val="28"/>
        </w:rPr>
        <w:t xml:space="preserve"> </w:t>
      </w:r>
      <w:proofErr w:type="spellStart"/>
      <w:r>
        <w:rPr>
          <w:rFonts w:ascii="Tahoma" w:hAnsi="Tahoma" w:cs="Tahoma"/>
          <w:sz w:val="28"/>
          <w:szCs w:val="28"/>
        </w:rPr>
        <w:t>Loongo’s</w:t>
      </w:r>
      <w:proofErr w:type="spellEnd"/>
      <w:r>
        <w:rPr>
          <w:rFonts w:ascii="Tahoma" w:hAnsi="Tahoma" w:cs="Tahoma"/>
          <w:sz w:val="28"/>
          <w:szCs w:val="28"/>
        </w:rPr>
        <w:t xml:space="preserve"> application for an order of interim injunction directed at the defendants herein to restrain them, whether by themselves, their agents or servants or whosoever from dealing with, visiting, trespassing, cultivating or farming on the said far</w:t>
      </w:r>
      <w:r w:rsidR="0002654E">
        <w:rPr>
          <w:rFonts w:ascii="Tahoma" w:hAnsi="Tahoma" w:cs="Tahoma"/>
          <w:sz w:val="28"/>
          <w:szCs w:val="28"/>
        </w:rPr>
        <w:t xml:space="preserve">m known as Lot No. 3507/M </w:t>
      </w:r>
      <w:proofErr w:type="spellStart"/>
      <w:r w:rsidR="0002654E">
        <w:rPr>
          <w:rFonts w:ascii="Tahoma" w:hAnsi="Tahoma" w:cs="Tahoma"/>
          <w:sz w:val="28"/>
          <w:szCs w:val="28"/>
        </w:rPr>
        <w:t>Shibuy</w:t>
      </w:r>
      <w:r>
        <w:rPr>
          <w:rFonts w:ascii="Tahoma" w:hAnsi="Tahoma" w:cs="Tahoma"/>
          <w:sz w:val="28"/>
          <w:szCs w:val="28"/>
        </w:rPr>
        <w:t>unji</w:t>
      </w:r>
      <w:proofErr w:type="spellEnd"/>
      <w:r>
        <w:rPr>
          <w:rFonts w:ascii="Tahoma" w:hAnsi="Tahoma" w:cs="Tahoma"/>
          <w:sz w:val="28"/>
          <w:szCs w:val="28"/>
        </w:rPr>
        <w:t xml:space="preserve"> in </w:t>
      </w:r>
      <w:proofErr w:type="spellStart"/>
      <w:r>
        <w:rPr>
          <w:rFonts w:ascii="Tahoma" w:hAnsi="Tahoma" w:cs="Tahoma"/>
          <w:sz w:val="28"/>
          <w:szCs w:val="28"/>
        </w:rPr>
        <w:t>Mumbwa</w:t>
      </w:r>
      <w:proofErr w:type="spellEnd"/>
      <w:r>
        <w:rPr>
          <w:rFonts w:ascii="Tahoma" w:hAnsi="Tahoma" w:cs="Tahoma"/>
          <w:sz w:val="28"/>
          <w:szCs w:val="28"/>
        </w:rPr>
        <w:t xml:space="preserve"> District or dealing with the property in anyway that would prejudice the plaintiff’s claim herein until the final determination </w:t>
      </w:r>
      <w:r w:rsidR="00D16123">
        <w:rPr>
          <w:rFonts w:ascii="Tahoma" w:hAnsi="Tahoma" w:cs="Tahoma"/>
          <w:sz w:val="28"/>
          <w:szCs w:val="28"/>
        </w:rPr>
        <w:t>o</w:t>
      </w:r>
      <w:r>
        <w:rPr>
          <w:rFonts w:ascii="Tahoma" w:hAnsi="Tahoma" w:cs="Tahoma"/>
          <w:sz w:val="28"/>
          <w:szCs w:val="28"/>
        </w:rPr>
        <w:t>f this matter or until further order of the court. The plaintiff’s application is supported by an affidavit filed into court on 2</w:t>
      </w:r>
      <w:r w:rsidRPr="009438A9">
        <w:rPr>
          <w:rFonts w:ascii="Tahoma" w:hAnsi="Tahoma" w:cs="Tahoma"/>
          <w:sz w:val="28"/>
          <w:szCs w:val="28"/>
          <w:vertAlign w:val="superscript"/>
        </w:rPr>
        <w:t>nd</w:t>
      </w:r>
      <w:r>
        <w:rPr>
          <w:rFonts w:ascii="Tahoma" w:hAnsi="Tahoma" w:cs="Tahoma"/>
          <w:sz w:val="28"/>
          <w:szCs w:val="28"/>
        </w:rPr>
        <w:t xml:space="preserve"> February 2012, which was sworn the plaintiff, Seth </w:t>
      </w:r>
      <w:proofErr w:type="spellStart"/>
      <w:r>
        <w:rPr>
          <w:rFonts w:ascii="Tahoma" w:hAnsi="Tahoma" w:cs="Tahoma"/>
          <w:sz w:val="28"/>
          <w:szCs w:val="28"/>
        </w:rPr>
        <w:t>Shibulo</w:t>
      </w:r>
      <w:proofErr w:type="spellEnd"/>
      <w:r>
        <w:rPr>
          <w:rFonts w:ascii="Tahoma" w:hAnsi="Tahoma" w:cs="Tahoma"/>
          <w:sz w:val="28"/>
          <w:szCs w:val="28"/>
        </w:rPr>
        <w:t xml:space="preserve"> </w:t>
      </w:r>
      <w:proofErr w:type="spellStart"/>
      <w:r>
        <w:rPr>
          <w:rFonts w:ascii="Tahoma" w:hAnsi="Tahoma" w:cs="Tahoma"/>
          <w:sz w:val="28"/>
          <w:szCs w:val="28"/>
        </w:rPr>
        <w:t>Loongo</w:t>
      </w:r>
      <w:proofErr w:type="spellEnd"/>
      <w:r>
        <w:rPr>
          <w:rFonts w:ascii="Tahoma" w:hAnsi="Tahoma" w:cs="Tahoma"/>
          <w:sz w:val="28"/>
          <w:szCs w:val="28"/>
        </w:rPr>
        <w:t xml:space="preserve"> who deposed that the defendants herein are trespassing and causing damage on Lot No. 3507/M </w:t>
      </w:r>
      <w:proofErr w:type="spellStart"/>
      <w:r w:rsidR="0002654E">
        <w:rPr>
          <w:rFonts w:ascii="Tahoma" w:hAnsi="Tahoma" w:cs="Tahoma"/>
          <w:sz w:val="28"/>
          <w:szCs w:val="28"/>
        </w:rPr>
        <w:t>Shibuyu</w:t>
      </w:r>
      <w:r>
        <w:rPr>
          <w:rFonts w:ascii="Tahoma" w:hAnsi="Tahoma" w:cs="Tahoma"/>
          <w:sz w:val="28"/>
          <w:szCs w:val="28"/>
        </w:rPr>
        <w:t>nji</w:t>
      </w:r>
      <w:proofErr w:type="spellEnd"/>
      <w:r>
        <w:rPr>
          <w:rFonts w:ascii="Tahoma" w:hAnsi="Tahoma" w:cs="Tahoma"/>
          <w:sz w:val="28"/>
          <w:szCs w:val="28"/>
        </w:rPr>
        <w:t xml:space="preserve">, </w:t>
      </w:r>
      <w:proofErr w:type="spellStart"/>
      <w:r>
        <w:rPr>
          <w:rFonts w:ascii="Tahoma" w:hAnsi="Tahoma" w:cs="Tahoma"/>
          <w:sz w:val="28"/>
          <w:szCs w:val="28"/>
        </w:rPr>
        <w:t>Mumbwa</w:t>
      </w:r>
      <w:proofErr w:type="spellEnd"/>
      <w:r>
        <w:rPr>
          <w:rFonts w:ascii="Tahoma" w:hAnsi="Tahoma" w:cs="Tahoma"/>
          <w:sz w:val="28"/>
          <w:szCs w:val="28"/>
        </w:rPr>
        <w:t xml:space="preserve"> as they are staying on it, cultivating and</w:t>
      </w:r>
      <w:r w:rsidR="006A4E68">
        <w:rPr>
          <w:rFonts w:ascii="Tahoma" w:hAnsi="Tahoma" w:cs="Tahoma"/>
          <w:sz w:val="28"/>
          <w:szCs w:val="28"/>
        </w:rPr>
        <w:t>/</w:t>
      </w:r>
      <w:r>
        <w:rPr>
          <w:rFonts w:ascii="Tahoma" w:hAnsi="Tahoma" w:cs="Tahoma"/>
          <w:sz w:val="28"/>
          <w:szCs w:val="28"/>
        </w:rPr>
        <w:t>or fa</w:t>
      </w:r>
      <w:r w:rsidR="006A4E68">
        <w:rPr>
          <w:rFonts w:ascii="Tahoma" w:hAnsi="Tahoma" w:cs="Tahoma"/>
          <w:sz w:val="28"/>
          <w:szCs w:val="28"/>
        </w:rPr>
        <w:t>rming on the farm without permission</w:t>
      </w:r>
      <w:r w:rsidR="00D16123">
        <w:rPr>
          <w:rFonts w:ascii="Tahoma" w:hAnsi="Tahoma" w:cs="Tahoma"/>
          <w:sz w:val="28"/>
          <w:szCs w:val="28"/>
        </w:rPr>
        <w:t xml:space="preserve">. </w:t>
      </w:r>
      <w:r>
        <w:rPr>
          <w:rFonts w:ascii="Tahoma" w:hAnsi="Tahoma" w:cs="Tahoma"/>
          <w:sz w:val="28"/>
          <w:szCs w:val="28"/>
        </w:rPr>
        <w:t xml:space="preserve"> </w:t>
      </w:r>
      <w:r w:rsidR="00D16123">
        <w:rPr>
          <w:rFonts w:ascii="Tahoma" w:hAnsi="Tahoma" w:cs="Tahoma"/>
          <w:sz w:val="28"/>
          <w:szCs w:val="28"/>
        </w:rPr>
        <w:t xml:space="preserve">He </w:t>
      </w:r>
      <w:r>
        <w:rPr>
          <w:rFonts w:ascii="Tahoma" w:hAnsi="Tahoma" w:cs="Tahoma"/>
          <w:sz w:val="28"/>
          <w:szCs w:val="28"/>
        </w:rPr>
        <w:t>deposed further that the 1</w:t>
      </w:r>
      <w:r w:rsidRPr="009438A9">
        <w:rPr>
          <w:rFonts w:ascii="Tahoma" w:hAnsi="Tahoma" w:cs="Tahoma"/>
          <w:sz w:val="28"/>
          <w:szCs w:val="28"/>
          <w:vertAlign w:val="superscript"/>
        </w:rPr>
        <w:t>st</w:t>
      </w:r>
      <w:r>
        <w:rPr>
          <w:rFonts w:ascii="Tahoma" w:hAnsi="Tahoma" w:cs="Tahoma"/>
          <w:sz w:val="28"/>
          <w:szCs w:val="28"/>
        </w:rPr>
        <w:t xml:space="preserve"> defendant had contracted unknown people to cut down trees on his farm and caused damage to his cotton field. He further deposed that he is the</w:t>
      </w:r>
      <w:r w:rsidR="00D64C5A">
        <w:rPr>
          <w:rFonts w:ascii="Tahoma" w:hAnsi="Tahoma" w:cs="Tahoma"/>
          <w:sz w:val="28"/>
          <w:szCs w:val="28"/>
        </w:rPr>
        <w:t xml:space="preserve"> title holder of Lot No. 3507/M </w:t>
      </w:r>
      <w:proofErr w:type="spellStart"/>
      <w:r w:rsidR="00D64C5A">
        <w:rPr>
          <w:rFonts w:ascii="Tahoma" w:hAnsi="Tahoma" w:cs="Tahoma"/>
          <w:sz w:val="28"/>
          <w:szCs w:val="28"/>
        </w:rPr>
        <w:t>Shibuyunji</w:t>
      </w:r>
      <w:proofErr w:type="spellEnd"/>
      <w:r w:rsidR="00D64C5A">
        <w:rPr>
          <w:rFonts w:ascii="Tahoma" w:hAnsi="Tahoma" w:cs="Tahoma"/>
          <w:sz w:val="28"/>
          <w:szCs w:val="28"/>
        </w:rPr>
        <w:t xml:space="preserve">, </w:t>
      </w:r>
      <w:proofErr w:type="spellStart"/>
      <w:r w:rsidR="00D64C5A">
        <w:rPr>
          <w:rFonts w:ascii="Tahoma" w:hAnsi="Tahoma" w:cs="Tahoma"/>
          <w:sz w:val="28"/>
          <w:szCs w:val="28"/>
        </w:rPr>
        <w:t>Mumbwa</w:t>
      </w:r>
      <w:proofErr w:type="spellEnd"/>
      <w:r w:rsidR="00D64C5A">
        <w:rPr>
          <w:rFonts w:ascii="Tahoma" w:hAnsi="Tahoma" w:cs="Tahoma"/>
          <w:sz w:val="28"/>
          <w:szCs w:val="28"/>
        </w:rPr>
        <w:t xml:space="preserve"> and he exhibited “SSL 1” a copy of the said certificate of title. Seth </w:t>
      </w:r>
      <w:proofErr w:type="spellStart"/>
      <w:r w:rsidR="00D64C5A">
        <w:rPr>
          <w:rFonts w:ascii="Tahoma" w:hAnsi="Tahoma" w:cs="Tahoma"/>
          <w:sz w:val="28"/>
          <w:szCs w:val="28"/>
        </w:rPr>
        <w:t>Shibulo</w:t>
      </w:r>
      <w:proofErr w:type="spellEnd"/>
      <w:r w:rsidR="00D64C5A">
        <w:rPr>
          <w:rFonts w:ascii="Tahoma" w:hAnsi="Tahoma" w:cs="Tahoma"/>
          <w:sz w:val="28"/>
          <w:szCs w:val="28"/>
        </w:rPr>
        <w:t xml:space="preserve"> </w:t>
      </w:r>
      <w:proofErr w:type="spellStart"/>
      <w:r w:rsidR="00D64C5A">
        <w:rPr>
          <w:rFonts w:ascii="Tahoma" w:hAnsi="Tahoma" w:cs="Tahoma"/>
          <w:sz w:val="28"/>
          <w:szCs w:val="28"/>
        </w:rPr>
        <w:t>Loongo</w:t>
      </w:r>
      <w:proofErr w:type="spellEnd"/>
      <w:r w:rsidR="00D64C5A">
        <w:rPr>
          <w:rFonts w:ascii="Tahoma" w:hAnsi="Tahoma" w:cs="Tahoma"/>
          <w:sz w:val="28"/>
          <w:szCs w:val="28"/>
        </w:rPr>
        <w:t xml:space="preserve"> deposed that the dependants have illegally invaded his farm and are exhibiting hostile and violent behavior towards him and he stated that </w:t>
      </w:r>
      <w:r w:rsidR="00D64C5A">
        <w:rPr>
          <w:rFonts w:ascii="Tahoma" w:hAnsi="Tahoma" w:cs="Tahoma"/>
          <w:sz w:val="28"/>
          <w:szCs w:val="28"/>
        </w:rPr>
        <w:lastRenderedPageBreak/>
        <w:t>he needs peace and to cultivate his farm without being disturbed by the defendant</w:t>
      </w:r>
      <w:r w:rsidR="00A43919">
        <w:rPr>
          <w:rFonts w:ascii="Tahoma" w:hAnsi="Tahoma" w:cs="Tahoma"/>
          <w:sz w:val="28"/>
          <w:szCs w:val="28"/>
        </w:rPr>
        <w:t>s</w:t>
      </w:r>
      <w:r w:rsidR="00D64C5A">
        <w:rPr>
          <w:rFonts w:ascii="Tahoma" w:hAnsi="Tahoma" w:cs="Tahoma"/>
          <w:sz w:val="28"/>
          <w:szCs w:val="28"/>
        </w:rPr>
        <w:t>. He stated that if the defendants are not restrained they would continue to trespass, cultivate, damage, and send strangers to his farm and to disturb him. The plaintiff deposed further that the defendants actions are likely to cause breach of peace in the area and that they have neither the right, permission nor authority from him to visit, cultivate, plough, trespass or damage his farm.</w:t>
      </w:r>
    </w:p>
    <w:p w:rsidR="00D64C5A" w:rsidRDefault="00D64C5A" w:rsidP="001F15BB">
      <w:pPr>
        <w:spacing w:line="360" w:lineRule="auto"/>
        <w:ind w:firstLine="720"/>
        <w:jc w:val="both"/>
        <w:rPr>
          <w:rFonts w:ascii="Tahoma" w:hAnsi="Tahoma" w:cs="Tahoma"/>
          <w:sz w:val="28"/>
          <w:szCs w:val="28"/>
        </w:rPr>
      </w:pPr>
      <w:r>
        <w:rPr>
          <w:rFonts w:ascii="Tahoma" w:hAnsi="Tahoma" w:cs="Tahoma"/>
          <w:sz w:val="28"/>
          <w:szCs w:val="28"/>
        </w:rPr>
        <w:t>The defendants, on 21</w:t>
      </w:r>
      <w:r w:rsidRPr="00D64C5A">
        <w:rPr>
          <w:rFonts w:ascii="Tahoma" w:hAnsi="Tahoma" w:cs="Tahoma"/>
          <w:sz w:val="28"/>
          <w:szCs w:val="28"/>
          <w:vertAlign w:val="superscript"/>
        </w:rPr>
        <w:t>st</w:t>
      </w:r>
      <w:r>
        <w:rPr>
          <w:rFonts w:ascii="Tahoma" w:hAnsi="Tahoma" w:cs="Tahoma"/>
          <w:sz w:val="28"/>
          <w:szCs w:val="28"/>
        </w:rPr>
        <w:t xml:space="preserve"> February, 2012 filed into court an affidavit in opposition to the plaintiff’s affidavit in support, and which affidavit </w:t>
      </w:r>
      <w:r w:rsidR="00365794">
        <w:rPr>
          <w:rFonts w:ascii="Tahoma" w:hAnsi="Tahoma" w:cs="Tahoma"/>
          <w:sz w:val="28"/>
          <w:szCs w:val="28"/>
        </w:rPr>
        <w:t xml:space="preserve">in opposition was sworn by one Peter </w:t>
      </w:r>
      <w:proofErr w:type="spellStart"/>
      <w:r w:rsidR="00365794">
        <w:rPr>
          <w:rFonts w:ascii="Tahoma" w:hAnsi="Tahoma" w:cs="Tahoma"/>
          <w:sz w:val="28"/>
          <w:szCs w:val="28"/>
        </w:rPr>
        <w:t>Loongo</w:t>
      </w:r>
      <w:proofErr w:type="spellEnd"/>
      <w:r w:rsidR="00365794">
        <w:rPr>
          <w:rFonts w:ascii="Tahoma" w:hAnsi="Tahoma" w:cs="Tahoma"/>
          <w:sz w:val="28"/>
          <w:szCs w:val="28"/>
        </w:rPr>
        <w:t>, the 1</w:t>
      </w:r>
      <w:r w:rsidR="00365794" w:rsidRPr="00365794">
        <w:rPr>
          <w:rFonts w:ascii="Tahoma" w:hAnsi="Tahoma" w:cs="Tahoma"/>
          <w:sz w:val="28"/>
          <w:szCs w:val="28"/>
          <w:vertAlign w:val="superscript"/>
        </w:rPr>
        <w:t>st</w:t>
      </w:r>
      <w:r w:rsidR="00365794">
        <w:rPr>
          <w:rFonts w:ascii="Tahoma" w:hAnsi="Tahoma" w:cs="Tahoma"/>
          <w:sz w:val="28"/>
          <w:szCs w:val="28"/>
        </w:rPr>
        <w:t xml:space="preserve"> defendant herein. This deponent deposed that he is the headman of </w:t>
      </w:r>
      <w:proofErr w:type="spellStart"/>
      <w:r w:rsidR="0046429E">
        <w:rPr>
          <w:rFonts w:ascii="Tahoma" w:hAnsi="Tahoma" w:cs="Tahoma"/>
          <w:sz w:val="28"/>
          <w:szCs w:val="28"/>
        </w:rPr>
        <w:t>Chikumbe</w:t>
      </w:r>
      <w:proofErr w:type="spellEnd"/>
      <w:r w:rsidR="0046429E">
        <w:rPr>
          <w:rFonts w:ascii="Tahoma" w:hAnsi="Tahoma" w:cs="Tahoma"/>
          <w:sz w:val="28"/>
          <w:szCs w:val="28"/>
        </w:rPr>
        <w:t xml:space="preserve"> </w:t>
      </w:r>
      <w:r w:rsidR="00365794">
        <w:rPr>
          <w:rFonts w:ascii="Tahoma" w:hAnsi="Tahoma" w:cs="Tahoma"/>
          <w:sz w:val="28"/>
          <w:szCs w:val="28"/>
        </w:rPr>
        <w:t>village and that he had been a headman of the said village since 1980 and that he is a farmer by occupation</w:t>
      </w:r>
      <w:r w:rsidR="00A43919">
        <w:rPr>
          <w:rFonts w:ascii="Tahoma" w:hAnsi="Tahoma" w:cs="Tahoma"/>
          <w:sz w:val="28"/>
          <w:szCs w:val="28"/>
        </w:rPr>
        <w:t xml:space="preserve">. </w:t>
      </w:r>
      <w:r w:rsidR="00365794">
        <w:rPr>
          <w:rFonts w:ascii="Tahoma" w:hAnsi="Tahoma" w:cs="Tahoma"/>
          <w:sz w:val="28"/>
          <w:szCs w:val="28"/>
        </w:rPr>
        <w:t xml:space="preserve"> </w:t>
      </w:r>
      <w:r w:rsidR="00A43919">
        <w:rPr>
          <w:rFonts w:ascii="Tahoma" w:hAnsi="Tahoma" w:cs="Tahoma"/>
          <w:sz w:val="28"/>
          <w:szCs w:val="28"/>
        </w:rPr>
        <w:t xml:space="preserve">He </w:t>
      </w:r>
      <w:r w:rsidR="00365794">
        <w:rPr>
          <w:rFonts w:ascii="Tahoma" w:hAnsi="Tahoma" w:cs="Tahoma"/>
          <w:sz w:val="28"/>
          <w:szCs w:val="28"/>
        </w:rPr>
        <w:t xml:space="preserve">deposed further that as headman of </w:t>
      </w:r>
      <w:proofErr w:type="spellStart"/>
      <w:r w:rsidR="000F6E9E">
        <w:rPr>
          <w:rFonts w:ascii="Tahoma" w:hAnsi="Tahoma" w:cs="Tahoma"/>
          <w:sz w:val="28"/>
          <w:szCs w:val="28"/>
        </w:rPr>
        <w:t>Chikumbe</w:t>
      </w:r>
      <w:proofErr w:type="spellEnd"/>
      <w:r w:rsidR="000F6E9E">
        <w:rPr>
          <w:rFonts w:ascii="Tahoma" w:hAnsi="Tahoma" w:cs="Tahoma"/>
          <w:sz w:val="28"/>
          <w:szCs w:val="28"/>
        </w:rPr>
        <w:t xml:space="preserve"> </w:t>
      </w:r>
      <w:r w:rsidR="00365794">
        <w:rPr>
          <w:rFonts w:ascii="Tahoma" w:hAnsi="Tahoma" w:cs="Tahoma"/>
          <w:sz w:val="28"/>
          <w:szCs w:val="28"/>
        </w:rPr>
        <w:t xml:space="preserve">village he was not aware that the plaintiff applied and obtained a certificate of title encompassing a large part of his village and customary land. Peter </w:t>
      </w:r>
      <w:proofErr w:type="spellStart"/>
      <w:r w:rsidR="00365794">
        <w:rPr>
          <w:rFonts w:ascii="Tahoma" w:hAnsi="Tahoma" w:cs="Tahoma"/>
          <w:sz w:val="28"/>
          <w:szCs w:val="28"/>
        </w:rPr>
        <w:t>Loongo</w:t>
      </w:r>
      <w:proofErr w:type="spellEnd"/>
      <w:r w:rsidR="00365794">
        <w:rPr>
          <w:rFonts w:ascii="Tahoma" w:hAnsi="Tahoma" w:cs="Tahoma"/>
          <w:sz w:val="28"/>
          <w:szCs w:val="28"/>
        </w:rPr>
        <w:t xml:space="preserve"> further deposed that the plaintiff </w:t>
      </w:r>
      <w:r w:rsidR="00B9047F">
        <w:rPr>
          <w:rFonts w:ascii="Tahoma" w:hAnsi="Tahoma" w:cs="Tahoma"/>
          <w:sz w:val="28"/>
          <w:szCs w:val="28"/>
        </w:rPr>
        <w:t>connived</w:t>
      </w:r>
      <w:r w:rsidR="00365794">
        <w:rPr>
          <w:rFonts w:ascii="Tahoma" w:hAnsi="Tahoma" w:cs="Tahoma"/>
          <w:sz w:val="28"/>
          <w:szCs w:val="28"/>
        </w:rPr>
        <w:t xml:space="preserve"> with some unscrupulous </w:t>
      </w:r>
      <w:proofErr w:type="spellStart"/>
      <w:r w:rsidR="00365794">
        <w:rPr>
          <w:rFonts w:ascii="Tahoma" w:hAnsi="Tahoma" w:cs="Tahoma"/>
          <w:sz w:val="28"/>
          <w:szCs w:val="28"/>
        </w:rPr>
        <w:t>Mumbwa</w:t>
      </w:r>
      <w:proofErr w:type="spellEnd"/>
      <w:r w:rsidR="00365794">
        <w:rPr>
          <w:rFonts w:ascii="Tahoma" w:hAnsi="Tahoma" w:cs="Tahoma"/>
          <w:sz w:val="28"/>
          <w:szCs w:val="28"/>
        </w:rPr>
        <w:t xml:space="preserve"> Council </w:t>
      </w:r>
      <w:r w:rsidR="00D912F1">
        <w:rPr>
          <w:rFonts w:ascii="Tahoma" w:hAnsi="Tahoma" w:cs="Tahoma"/>
          <w:sz w:val="28"/>
          <w:szCs w:val="28"/>
        </w:rPr>
        <w:t xml:space="preserve">official </w:t>
      </w:r>
      <w:r w:rsidR="00365794">
        <w:rPr>
          <w:rFonts w:ascii="Tahoma" w:hAnsi="Tahoma" w:cs="Tahoma"/>
          <w:sz w:val="28"/>
          <w:szCs w:val="28"/>
        </w:rPr>
        <w:t>to recommend to Ministry of Lands to be issued with a certificate of title for land in his village. He added</w:t>
      </w:r>
      <w:r w:rsidR="00B9047F">
        <w:rPr>
          <w:rFonts w:ascii="Tahoma" w:hAnsi="Tahoma" w:cs="Tahoma"/>
          <w:sz w:val="28"/>
          <w:szCs w:val="28"/>
        </w:rPr>
        <w:t xml:space="preserve"> that neither he as village headman nor any </w:t>
      </w:r>
      <w:proofErr w:type="gramStart"/>
      <w:r w:rsidR="00B9047F">
        <w:rPr>
          <w:rFonts w:ascii="Tahoma" w:hAnsi="Tahoma" w:cs="Tahoma"/>
          <w:sz w:val="28"/>
          <w:szCs w:val="28"/>
        </w:rPr>
        <w:t>member of his village were</w:t>
      </w:r>
      <w:proofErr w:type="gramEnd"/>
      <w:r w:rsidR="00B9047F">
        <w:rPr>
          <w:rFonts w:ascii="Tahoma" w:hAnsi="Tahoma" w:cs="Tahoma"/>
          <w:sz w:val="28"/>
          <w:szCs w:val="28"/>
        </w:rPr>
        <w:t xml:space="preserve"> consulted before the recommendation and issuance of the title deed</w:t>
      </w:r>
      <w:r w:rsidR="001B653A">
        <w:rPr>
          <w:rFonts w:ascii="Tahoma" w:hAnsi="Tahoma" w:cs="Tahoma"/>
          <w:sz w:val="28"/>
          <w:szCs w:val="28"/>
        </w:rPr>
        <w:t xml:space="preserve"> by the Ministry of Lands. The 1</w:t>
      </w:r>
      <w:r w:rsidR="001B653A" w:rsidRPr="001B653A">
        <w:rPr>
          <w:rFonts w:ascii="Tahoma" w:hAnsi="Tahoma" w:cs="Tahoma"/>
          <w:sz w:val="28"/>
          <w:szCs w:val="28"/>
          <w:vertAlign w:val="superscript"/>
        </w:rPr>
        <w:t>st</w:t>
      </w:r>
      <w:r w:rsidR="001B653A">
        <w:rPr>
          <w:rFonts w:ascii="Tahoma" w:hAnsi="Tahoma" w:cs="Tahoma"/>
          <w:sz w:val="28"/>
          <w:szCs w:val="28"/>
        </w:rPr>
        <w:t xml:space="preserve"> </w:t>
      </w:r>
      <w:r w:rsidR="00B9047F">
        <w:rPr>
          <w:rFonts w:ascii="Tahoma" w:hAnsi="Tahoma" w:cs="Tahoma"/>
          <w:sz w:val="28"/>
          <w:szCs w:val="28"/>
        </w:rPr>
        <w:t xml:space="preserve">defendant deposed that it was sometime after the plaintiff had obtained the </w:t>
      </w:r>
      <w:r w:rsidR="003E2FAD">
        <w:rPr>
          <w:rFonts w:ascii="Tahoma" w:hAnsi="Tahoma" w:cs="Tahoma"/>
          <w:sz w:val="28"/>
          <w:szCs w:val="28"/>
        </w:rPr>
        <w:t>obnoxious</w:t>
      </w:r>
      <w:r w:rsidR="00B9047F">
        <w:rPr>
          <w:rFonts w:ascii="Tahoma" w:hAnsi="Tahoma" w:cs="Tahoma"/>
          <w:sz w:val="28"/>
          <w:szCs w:val="28"/>
        </w:rPr>
        <w:t xml:space="preserve"> title deed that he made the pronouncement that the defendant were illegally </w:t>
      </w:r>
      <w:r w:rsidR="00046816">
        <w:rPr>
          <w:rFonts w:ascii="Tahoma" w:hAnsi="Tahoma" w:cs="Tahoma"/>
          <w:sz w:val="28"/>
          <w:szCs w:val="28"/>
        </w:rPr>
        <w:t xml:space="preserve">squatting on his land alias, their village. He deposed further that the land for which the title deed was issued belonged to their late father and that they had lived on it even before the plaintiff </w:t>
      </w:r>
      <w:r w:rsidR="00046816">
        <w:rPr>
          <w:rFonts w:ascii="Tahoma" w:hAnsi="Tahoma" w:cs="Tahoma"/>
          <w:sz w:val="28"/>
          <w:szCs w:val="28"/>
        </w:rPr>
        <w:lastRenderedPageBreak/>
        <w:t xml:space="preserve">was born. The deponent denied that they had invaded the land under </w:t>
      </w:r>
      <w:r w:rsidR="00A43919">
        <w:rPr>
          <w:rFonts w:ascii="Tahoma" w:hAnsi="Tahoma" w:cs="Tahoma"/>
          <w:sz w:val="28"/>
          <w:szCs w:val="28"/>
        </w:rPr>
        <w:t>L</w:t>
      </w:r>
      <w:r w:rsidR="00046816">
        <w:rPr>
          <w:rFonts w:ascii="Tahoma" w:hAnsi="Tahoma" w:cs="Tahoma"/>
          <w:sz w:val="28"/>
          <w:szCs w:val="28"/>
        </w:rPr>
        <w:t xml:space="preserve">ot No. 3507/M </w:t>
      </w:r>
      <w:proofErr w:type="spellStart"/>
      <w:r w:rsidR="00046816">
        <w:rPr>
          <w:rFonts w:ascii="Tahoma" w:hAnsi="Tahoma" w:cs="Tahoma"/>
          <w:sz w:val="28"/>
          <w:szCs w:val="28"/>
        </w:rPr>
        <w:t>Shibuyunji</w:t>
      </w:r>
      <w:proofErr w:type="spellEnd"/>
      <w:r w:rsidR="00046816">
        <w:rPr>
          <w:rFonts w:ascii="Tahoma" w:hAnsi="Tahoma" w:cs="Tahoma"/>
          <w:sz w:val="28"/>
          <w:szCs w:val="28"/>
        </w:rPr>
        <w:t xml:space="preserve"> and he stated that they </w:t>
      </w:r>
      <w:proofErr w:type="spellStart"/>
      <w:r w:rsidR="00046816">
        <w:rPr>
          <w:rFonts w:ascii="Tahoma" w:hAnsi="Tahoma" w:cs="Tahoma"/>
          <w:sz w:val="28"/>
          <w:szCs w:val="28"/>
        </w:rPr>
        <w:t>haved</w:t>
      </w:r>
      <w:proofErr w:type="spellEnd"/>
      <w:r w:rsidR="00046816">
        <w:rPr>
          <w:rFonts w:ascii="Tahoma" w:hAnsi="Tahoma" w:cs="Tahoma"/>
          <w:sz w:val="28"/>
          <w:szCs w:val="28"/>
        </w:rPr>
        <w:t xml:space="preserve"> there since 1935.</w:t>
      </w:r>
    </w:p>
    <w:p w:rsidR="00D912F1" w:rsidRDefault="00D912F1" w:rsidP="00D912F1">
      <w:pPr>
        <w:spacing w:after="0" w:line="240" w:lineRule="auto"/>
        <w:ind w:firstLine="720"/>
        <w:jc w:val="both"/>
        <w:rPr>
          <w:rFonts w:ascii="Tahoma" w:hAnsi="Tahoma" w:cs="Tahoma"/>
          <w:sz w:val="28"/>
          <w:szCs w:val="28"/>
        </w:rPr>
      </w:pPr>
    </w:p>
    <w:p w:rsidR="00046816" w:rsidRDefault="00046816" w:rsidP="00D912F1">
      <w:pPr>
        <w:spacing w:line="360" w:lineRule="auto"/>
        <w:ind w:firstLine="720"/>
        <w:jc w:val="both"/>
        <w:rPr>
          <w:rFonts w:ascii="Tahoma" w:hAnsi="Tahoma" w:cs="Tahoma"/>
          <w:sz w:val="28"/>
          <w:szCs w:val="28"/>
        </w:rPr>
      </w:pPr>
      <w:r>
        <w:rPr>
          <w:rFonts w:ascii="Tahoma" w:hAnsi="Tahoma" w:cs="Tahoma"/>
          <w:sz w:val="28"/>
          <w:szCs w:val="28"/>
        </w:rPr>
        <w:t xml:space="preserve">Peter </w:t>
      </w:r>
      <w:proofErr w:type="spellStart"/>
      <w:r>
        <w:rPr>
          <w:rFonts w:ascii="Tahoma" w:hAnsi="Tahoma" w:cs="Tahoma"/>
          <w:sz w:val="28"/>
          <w:szCs w:val="28"/>
        </w:rPr>
        <w:t>Loongo</w:t>
      </w:r>
      <w:proofErr w:type="spellEnd"/>
      <w:r>
        <w:rPr>
          <w:rFonts w:ascii="Tahoma" w:hAnsi="Tahoma" w:cs="Tahoma"/>
          <w:sz w:val="28"/>
          <w:szCs w:val="28"/>
        </w:rPr>
        <w:t xml:space="preserve"> deposed that even Senior</w:t>
      </w:r>
      <w:r w:rsidR="00A033D0">
        <w:rPr>
          <w:rFonts w:ascii="Tahoma" w:hAnsi="Tahoma" w:cs="Tahoma"/>
          <w:sz w:val="28"/>
          <w:szCs w:val="28"/>
        </w:rPr>
        <w:t xml:space="preserve"> Chief </w:t>
      </w:r>
      <w:proofErr w:type="spellStart"/>
      <w:r w:rsidR="00A033D0">
        <w:rPr>
          <w:rFonts w:ascii="Tahoma" w:hAnsi="Tahoma" w:cs="Tahoma"/>
          <w:sz w:val="28"/>
          <w:szCs w:val="28"/>
        </w:rPr>
        <w:t>Shakumbila</w:t>
      </w:r>
      <w:proofErr w:type="spellEnd"/>
      <w:r w:rsidR="00A033D0">
        <w:rPr>
          <w:rFonts w:ascii="Tahoma" w:hAnsi="Tahoma" w:cs="Tahoma"/>
          <w:sz w:val="28"/>
          <w:szCs w:val="28"/>
        </w:rPr>
        <w:t xml:space="preserve"> where the sai</w:t>
      </w:r>
      <w:r w:rsidR="0002654E">
        <w:rPr>
          <w:rFonts w:ascii="Tahoma" w:hAnsi="Tahoma" w:cs="Tahoma"/>
          <w:sz w:val="28"/>
          <w:szCs w:val="28"/>
        </w:rPr>
        <w:t xml:space="preserve">d piece of land </w:t>
      </w:r>
      <w:proofErr w:type="gramStart"/>
      <w:r w:rsidR="0002654E">
        <w:rPr>
          <w:rFonts w:ascii="Tahoma" w:hAnsi="Tahoma" w:cs="Tahoma"/>
          <w:sz w:val="28"/>
          <w:szCs w:val="28"/>
        </w:rPr>
        <w:t>is</w:t>
      </w:r>
      <w:r w:rsidR="001B653A">
        <w:rPr>
          <w:rFonts w:ascii="Tahoma" w:hAnsi="Tahoma" w:cs="Tahoma"/>
          <w:sz w:val="28"/>
          <w:szCs w:val="28"/>
        </w:rPr>
        <w:t>,</w:t>
      </w:r>
      <w:proofErr w:type="gramEnd"/>
      <w:r w:rsidR="00A033D0">
        <w:rPr>
          <w:rFonts w:ascii="Tahoma" w:hAnsi="Tahoma" w:cs="Tahoma"/>
          <w:sz w:val="28"/>
          <w:szCs w:val="28"/>
        </w:rPr>
        <w:t xml:space="preserve"> had categorically </w:t>
      </w:r>
      <w:r w:rsidR="004970AB">
        <w:rPr>
          <w:rFonts w:ascii="Tahoma" w:hAnsi="Tahoma" w:cs="Tahoma"/>
          <w:sz w:val="28"/>
          <w:szCs w:val="28"/>
        </w:rPr>
        <w:t>denie</w:t>
      </w:r>
      <w:r w:rsidR="00A033D0">
        <w:rPr>
          <w:rFonts w:ascii="Tahoma" w:hAnsi="Tahoma" w:cs="Tahoma"/>
          <w:sz w:val="28"/>
          <w:szCs w:val="28"/>
        </w:rPr>
        <w:t xml:space="preserve">d knowledge of authorizing the plaintiff to obtain a title deed for the land in issue and he referred the court to exhibit “PL 1” a copy of the letter from the Senior Chief to the Commissioner of Lands. He deposed further that at a meeting held later between officials from the Lands Department, </w:t>
      </w:r>
      <w:proofErr w:type="spellStart"/>
      <w:r w:rsidR="00A033D0">
        <w:rPr>
          <w:rFonts w:ascii="Tahoma" w:hAnsi="Tahoma" w:cs="Tahoma"/>
          <w:sz w:val="28"/>
          <w:szCs w:val="28"/>
        </w:rPr>
        <w:t>Mumbwa</w:t>
      </w:r>
      <w:proofErr w:type="spellEnd"/>
      <w:r w:rsidR="00A033D0">
        <w:rPr>
          <w:rFonts w:ascii="Tahoma" w:hAnsi="Tahoma" w:cs="Tahoma"/>
          <w:sz w:val="28"/>
          <w:szCs w:val="28"/>
        </w:rPr>
        <w:t xml:space="preserve"> District Council, the defendants and other affected villages, it was resolved and agreed that if the plaintiff is given a title deed, the plaintiff’s boundary would have to be re-adjusted so as to have</w:t>
      </w:r>
      <w:r w:rsidR="008F6D68">
        <w:rPr>
          <w:rFonts w:ascii="Tahoma" w:hAnsi="Tahoma" w:cs="Tahoma"/>
          <w:sz w:val="28"/>
          <w:szCs w:val="28"/>
        </w:rPr>
        <w:t xml:space="preserve"> minimum advers</w:t>
      </w:r>
      <w:r w:rsidR="00D912F1">
        <w:rPr>
          <w:rFonts w:ascii="Tahoma" w:hAnsi="Tahoma" w:cs="Tahoma"/>
          <w:sz w:val="28"/>
          <w:szCs w:val="28"/>
        </w:rPr>
        <w:t>e effects on the other villager</w:t>
      </w:r>
      <w:r w:rsidR="008F6D68">
        <w:rPr>
          <w:rFonts w:ascii="Tahoma" w:hAnsi="Tahoma" w:cs="Tahoma"/>
          <w:sz w:val="28"/>
          <w:szCs w:val="28"/>
        </w:rPr>
        <w:t>s</w:t>
      </w:r>
      <w:r w:rsidR="00D912F1">
        <w:rPr>
          <w:rFonts w:ascii="Tahoma" w:hAnsi="Tahoma" w:cs="Tahoma"/>
          <w:sz w:val="28"/>
          <w:szCs w:val="28"/>
        </w:rPr>
        <w:t>’</w:t>
      </w:r>
      <w:r w:rsidR="008F6D68">
        <w:rPr>
          <w:rFonts w:ascii="Tahoma" w:hAnsi="Tahoma" w:cs="Tahoma"/>
          <w:sz w:val="28"/>
          <w:szCs w:val="28"/>
        </w:rPr>
        <w:t xml:space="preserve"> customary land as the current boundary encompasses the most arable land which includes a communal borehole that the rest of the villagers and de</w:t>
      </w:r>
      <w:r w:rsidR="00A43919">
        <w:rPr>
          <w:rFonts w:ascii="Tahoma" w:hAnsi="Tahoma" w:cs="Tahoma"/>
          <w:sz w:val="28"/>
          <w:szCs w:val="28"/>
        </w:rPr>
        <w:t>f</w:t>
      </w:r>
      <w:r w:rsidR="008F6D68">
        <w:rPr>
          <w:rFonts w:ascii="Tahoma" w:hAnsi="Tahoma" w:cs="Tahoma"/>
          <w:sz w:val="28"/>
          <w:szCs w:val="28"/>
        </w:rPr>
        <w:t xml:space="preserve">endants rely on. The deponent stated that the villagers are affected and are </w:t>
      </w:r>
      <w:r w:rsidR="004A6A11">
        <w:rPr>
          <w:rFonts w:ascii="Tahoma" w:hAnsi="Tahoma" w:cs="Tahoma"/>
          <w:sz w:val="28"/>
          <w:szCs w:val="28"/>
        </w:rPr>
        <w:t>ready to</w:t>
      </w:r>
      <w:r w:rsidR="008F6D68">
        <w:rPr>
          <w:rFonts w:ascii="Tahoma" w:hAnsi="Tahoma" w:cs="Tahoma"/>
          <w:sz w:val="28"/>
          <w:szCs w:val="28"/>
        </w:rPr>
        <w:t xml:space="preserve"> go to jail and even die for the land left to them by their forefather</w:t>
      </w:r>
      <w:r w:rsidR="004A6A11">
        <w:rPr>
          <w:rFonts w:ascii="Tahoma" w:hAnsi="Tahoma" w:cs="Tahoma"/>
          <w:sz w:val="28"/>
          <w:szCs w:val="28"/>
        </w:rPr>
        <w:t>s</w:t>
      </w:r>
      <w:r w:rsidR="008F6D68">
        <w:rPr>
          <w:rFonts w:ascii="Tahoma" w:hAnsi="Tahoma" w:cs="Tahoma"/>
          <w:sz w:val="28"/>
          <w:szCs w:val="28"/>
        </w:rPr>
        <w:t xml:space="preserve"> if any attempt to forcibly remove them is made. He also denied that the defendants were threatening the plaintiff and he stated that to the contrary, it was the plaintiff who was chasing them from th</w:t>
      </w:r>
      <w:r w:rsidR="004A6A11">
        <w:rPr>
          <w:rFonts w:ascii="Tahoma" w:hAnsi="Tahoma" w:cs="Tahoma"/>
          <w:sz w:val="28"/>
          <w:szCs w:val="28"/>
        </w:rPr>
        <w:t>e land of their forefathers. The 1</w:t>
      </w:r>
      <w:r w:rsidR="004A6A11" w:rsidRPr="004A6A11">
        <w:rPr>
          <w:rFonts w:ascii="Tahoma" w:hAnsi="Tahoma" w:cs="Tahoma"/>
          <w:sz w:val="28"/>
          <w:szCs w:val="28"/>
          <w:vertAlign w:val="superscript"/>
        </w:rPr>
        <w:t>st</w:t>
      </w:r>
      <w:r w:rsidR="004A6A11">
        <w:rPr>
          <w:rFonts w:ascii="Tahoma" w:hAnsi="Tahoma" w:cs="Tahoma"/>
          <w:sz w:val="28"/>
          <w:szCs w:val="28"/>
        </w:rPr>
        <w:t xml:space="preserve"> defendant asked the court to dismiss the plaintiff’s application with costs.</w:t>
      </w:r>
    </w:p>
    <w:p w:rsidR="003250D4" w:rsidRDefault="003250D4" w:rsidP="003250D4">
      <w:pPr>
        <w:spacing w:after="0" w:line="240" w:lineRule="auto"/>
        <w:ind w:firstLine="720"/>
        <w:jc w:val="both"/>
        <w:rPr>
          <w:rFonts w:ascii="Tahoma" w:hAnsi="Tahoma" w:cs="Tahoma"/>
          <w:sz w:val="28"/>
          <w:szCs w:val="28"/>
        </w:rPr>
      </w:pPr>
    </w:p>
    <w:p w:rsidR="004A6A11" w:rsidRDefault="004A6A11" w:rsidP="00B931FF">
      <w:pPr>
        <w:spacing w:line="360" w:lineRule="auto"/>
        <w:ind w:firstLine="720"/>
        <w:jc w:val="both"/>
        <w:rPr>
          <w:rFonts w:ascii="Tahoma" w:hAnsi="Tahoma" w:cs="Tahoma"/>
          <w:sz w:val="28"/>
          <w:szCs w:val="28"/>
        </w:rPr>
      </w:pPr>
      <w:r>
        <w:rPr>
          <w:rFonts w:ascii="Tahoma" w:hAnsi="Tahoma" w:cs="Tahoma"/>
          <w:sz w:val="28"/>
          <w:szCs w:val="28"/>
        </w:rPr>
        <w:t>The plaintiff filed an affidavit in reply to the defendant’s affidavit in opposition, on 1</w:t>
      </w:r>
      <w:r w:rsidRPr="004A6A11">
        <w:rPr>
          <w:rFonts w:ascii="Tahoma" w:hAnsi="Tahoma" w:cs="Tahoma"/>
          <w:sz w:val="28"/>
          <w:szCs w:val="28"/>
          <w:vertAlign w:val="superscript"/>
        </w:rPr>
        <w:t>st</w:t>
      </w:r>
      <w:r>
        <w:rPr>
          <w:rFonts w:ascii="Tahoma" w:hAnsi="Tahoma" w:cs="Tahoma"/>
          <w:sz w:val="28"/>
          <w:szCs w:val="28"/>
        </w:rPr>
        <w:t xml:space="preserve"> March, 2012</w:t>
      </w:r>
      <w:r w:rsidR="001B653A">
        <w:rPr>
          <w:rFonts w:ascii="Tahoma" w:hAnsi="Tahoma" w:cs="Tahoma"/>
          <w:sz w:val="28"/>
          <w:szCs w:val="28"/>
        </w:rPr>
        <w:t xml:space="preserve">.  </w:t>
      </w:r>
      <w:r>
        <w:rPr>
          <w:rFonts w:ascii="Tahoma" w:hAnsi="Tahoma" w:cs="Tahoma"/>
          <w:sz w:val="28"/>
          <w:szCs w:val="28"/>
        </w:rPr>
        <w:t xml:space="preserve"> </w:t>
      </w:r>
      <w:r w:rsidR="001B653A">
        <w:rPr>
          <w:rFonts w:ascii="Tahoma" w:hAnsi="Tahoma" w:cs="Tahoma"/>
          <w:sz w:val="28"/>
          <w:szCs w:val="28"/>
        </w:rPr>
        <w:t xml:space="preserve">In </w:t>
      </w:r>
      <w:r>
        <w:rPr>
          <w:rFonts w:ascii="Tahoma" w:hAnsi="Tahoma" w:cs="Tahoma"/>
          <w:sz w:val="28"/>
          <w:szCs w:val="28"/>
        </w:rPr>
        <w:t xml:space="preserve">the said affidavit in </w:t>
      </w:r>
      <w:r w:rsidR="001B653A">
        <w:rPr>
          <w:rFonts w:ascii="Tahoma" w:hAnsi="Tahoma" w:cs="Tahoma"/>
          <w:sz w:val="28"/>
          <w:szCs w:val="28"/>
        </w:rPr>
        <w:t>reply,</w:t>
      </w:r>
      <w:r>
        <w:rPr>
          <w:rFonts w:ascii="Tahoma" w:hAnsi="Tahoma" w:cs="Tahoma"/>
          <w:sz w:val="28"/>
          <w:szCs w:val="28"/>
        </w:rPr>
        <w:t xml:space="preserve"> Seth </w:t>
      </w:r>
      <w:proofErr w:type="spellStart"/>
      <w:r>
        <w:rPr>
          <w:rFonts w:ascii="Tahoma" w:hAnsi="Tahoma" w:cs="Tahoma"/>
          <w:sz w:val="28"/>
          <w:szCs w:val="28"/>
        </w:rPr>
        <w:t>Shibulo</w:t>
      </w:r>
      <w:proofErr w:type="spellEnd"/>
      <w:r>
        <w:rPr>
          <w:rFonts w:ascii="Tahoma" w:hAnsi="Tahoma" w:cs="Tahoma"/>
          <w:sz w:val="28"/>
          <w:szCs w:val="28"/>
        </w:rPr>
        <w:t xml:space="preserve"> </w:t>
      </w:r>
      <w:proofErr w:type="spellStart"/>
      <w:r>
        <w:rPr>
          <w:rFonts w:ascii="Tahoma" w:hAnsi="Tahoma" w:cs="Tahoma"/>
          <w:sz w:val="28"/>
          <w:szCs w:val="28"/>
        </w:rPr>
        <w:t>Loongo</w:t>
      </w:r>
      <w:proofErr w:type="spellEnd"/>
      <w:r>
        <w:rPr>
          <w:rFonts w:ascii="Tahoma" w:hAnsi="Tahoma" w:cs="Tahoma"/>
          <w:sz w:val="28"/>
          <w:szCs w:val="28"/>
        </w:rPr>
        <w:t xml:space="preserve"> in paragraph 6 thereof stated that Peter </w:t>
      </w:r>
      <w:proofErr w:type="spellStart"/>
      <w:r>
        <w:rPr>
          <w:rFonts w:ascii="Tahoma" w:hAnsi="Tahoma" w:cs="Tahoma"/>
          <w:sz w:val="28"/>
          <w:szCs w:val="28"/>
        </w:rPr>
        <w:t>Loongo’s</w:t>
      </w:r>
      <w:proofErr w:type="spellEnd"/>
      <w:r w:rsidR="000C3F70">
        <w:rPr>
          <w:rFonts w:ascii="Tahoma" w:hAnsi="Tahoma" w:cs="Tahoma"/>
          <w:sz w:val="28"/>
          <w:szCs w:val="28"/>
        </w:rPr>
        <w:t xml:space="preserve"> affidavit was full </w:t>
      </w:r>
      <w:r w:rsidR="000C3F70">
        <w:rPr>
          <w:rFonts w:ascii="Tahoma" w:hAnsi="Tahoma" w:cs="Tahoma"/>
          <w:sz w:val="28"/>
          <w:szCs w:val="28"/>
        </w:rPr>
        <w:lastRenderedPageBreak/>
        <w:t xml:space="preserve">of </w:t>
      </w:r>
      <w:r w:rsidR="00F9606E">
        <w:rPr>
          <w:rFonts w:ascii="Tahoma" w:hAnsi="Tahoma" w:cs="Tahoma"/>
          <w:sz w:val="28"/>
          <w:szCs w:val="28"/>
        </w:rPr>
        <w:t>falsehoods</w:t>
      </w:r>
      <w:r w:rsidR="000C3F70">
        <w:rPr>
          <w:rFonts w:ascii="Tahoma" w:hAnsi="Tahoma" w:cs="Tahoma"/>
          <w:sz w:val="28"/>
          <w:szCs w:val="28"/>
        </w:rPr>
        <w:t xml:space="preserve"> meant to mislead the court and to defeat the just ends of justice. He also stated that it is not true tha</w:t>
      </w:r>
      <w:r w:rsidR="00F9606E">
        <w:rPr>
          <w:rFonts w:ascii="Tahoma" w:hAnsi="Tahoma" w:cs="Tahoma"/>
          <w:sz w:val="28"/>
          <w:szCs w:val="28"/>
        </w:rPr>
        <w:t>t</w:t>
      </w:r>
      <w:r w:rsidR="000C3F70">
        <w:rPr>
          <w:rFonts w:ascii="Tahoma" w:hAnsi="Tahoma" w:cs="Tahoma"/>
          <w:sz w:val="28"/>
          <w:szCs w:val="28"/>
        </w:rPr>
        <w:t xml:space="preserve"> Peter </w:t>
      </w:r>
      <w:proofErr w:type="spellStart"/>
      <w:r w:rsidR="000C3F70">
        <w:rPr>
          <w:rFonts w:ascii="Tahoma" w:hAnsi="Tahoma" w:cs="Tahoma"/>
          <w:sz w:val="28"/>
          <w:szCs w:val="28"/>
        </w:rPr>
        <w:t>Loongo</w:t>
      </w:r>
      <w:proofErr w:type="spellEnd"/>
      <w:r w:rsidR="000C3F70">
        <w:rPr>
          <w:rFonts w:ascii="Tahoma" w:hAnsi="Tahoma" w:cs="Tahoma"/>
          <w:sz w:val="28"/>
          <w:szCs w:val="28"/>
        </w:rPr>
        <w:t xml:space="preserve"> was the headman of </w:t>
      </w:r>
      <w:proofErr w:type="spellStart"/>
      <w:r w:rsidR="001B653A">
        <w:rPr>
          <w:rFonts w:ascii="Tahoma" w:hAnsi="Tahoma" w:cs="Tahoma"/>
          <w:sz w:val="28"/>
          <w:szCs w:val="28"/>
        </w:rPr>
        <w:t>C</w:t>
      </w:r>
      <w:r w:rsidR="000C3F70">
        <w:rPr>
          <w:rFonts w:ascii="Tahoma" w:hAnsi="Tahoma" w:cs="Tahoma"/>
          <w:sz w:val="28"/>
          <w:szCs w:val="28"/>
        </w:rPr>
        <w:t>hikumbe</w:t>
      </w:r>
      <w:proofErr w:type="spellEnd"/>
      <w:r w:rsidR="000C3F70">
        <w:rPr>
          <w:rFonts w:ascii="Tahoma" w:hAnsi="Tahoma" w:cs="Tahoma"/>
          <w:sz w:val="28"/>
          <w:szCs w:val="28"/>
        </w:rPr>
        <w:t xml:space="preserve"> village in 1980 or that he connived with, some </w:t>
      </w:r>
      <w:r w:rsidR="00F9606E">
        <w:rPr>
          <w:rFonts w:ascii="Tahoma" w:hAnsi="Tahoma" w:cs="Tahoma"/>
          <w:sz w:val="28"/>
          <w:szCs w:val="28"/>
        </w:rPr>
        <w:t>unscrupulous</w:t>
      </w:r>
      <w:r w:rsidR="00D912F1">
        <w:rPr>
          <w:rFonts w:ascii="Tahoma" w:hAnsi="Tahoma" w:cs="Tahoma"/>
          <w:sz w:val="28"/>
          <w:szCs w:val="28"/>
        </w:rPr>
        <w:t xml:space="preserve"> </w:t>
      </w:r>
      <w:proofErr w:type="spellStart"/>
      <w:r w:rsidR="00D912F1">
        <w:rPr>
          <w:rFonts w:ascii="Tahoma" w:hAnsi="Tahoma" w:cs="Tahoma"/>
          <w:sz w:val="28"/>
          <w:szCs w:val="28"/>
        </w:rPr>
        <w:t>Mumbwa</w:t>
      </w:r>
      <w:proofErr w:type="spellEnd"/>
      <w:r w:rsidR="00D912F1">
        <w:rPr>
          <w:rFonts w:ascii="Tahoma" w:hAnsi="Tahoma" w:cs="Tahoma"/>
          <w:sz w:val="28"/>
          <w:szCs w:val="28"/>
        </w:rPr>
        <w:t xml:space="preserve"> Council o</w:t>
      </w:r>
      <w:r w:rsidR="000C3F70">
        <w:rPr>
          <w:rFonts w:ascii="Tahoma" w:hAnsi="Tahoma" w:cs="Tahoma"/>
          <w:sz w:val="28"/>
          <w:szCs w:val="28"/>
        </w:rPr>
        <w:t xml:space="preserve">fficials to recommend him to obtain title deeds and he exhibited “SSL 1” a copy of an official document from </w:t>
      </w:r>
      <w:proofErr w:type="spellStart"/>
      <w:r w:rsidR="000C3F70">
        <w:rPr>
          <w:rFonts w:ascii="Tahoma" w:hAnsi="Tahoma" w:cs="Tahoma"/>
          <w:sz w:val="28"/>
          <w:szCs w:val="28"/>
        </w:rPr>
        <w:t>Mumbwa</w:t>
      </w:r>
      <w:proofErr w:type="spellEnd"/>
      <w:r w:rsidR="000C3F70">
        <w:rPr>
          <w:rFonts w:ascii="Tahoma" w:hAnsi="Tahoma" w:cs="Tahoma"/>
          <w:sz w:val="28"/>
          <w:szCs w:val="28"/>
        </w:rPr>
        <w:t xml:space="preserve"> District Council recommending his application. He further </w:t>
      </w:r>
      <w:r w:rsidR="003250D4">
        <w:rPr>
          <w:rFonts w:ascii="Tahoma" w:hAnsi="Tahoma" w:cs="Tahoma"/>
          <w:sz w:val="28"/>
          <w:szCs w:val="28"/>
        </w:rPr>
        <w:t>denied</w:t>
      </w:r>
      <w:r w:rsidR="000C3F70">
        <w:rPr>
          <w:rFonts w:ascii="Tahoma" w:hAnsi="Tahoma" w:cs="Tahoma"/>
          <w:sz w:val="28"/>
          <w:szCs w:val="28"/>
        </w:rPr>
        <w:t xml:space="preserve"> that he obtained an obnoxious title deed and he stated that he followed all the legal procedures in obtaining the title deeds and he exhibited “SSL 2”</w:t>
      </w:r>
      <w:r w:rsidR="001B653A">
        <w:rPr>
          <w:rFonts w:ascii="Tahoma" w:hAnsi="Tahoma" w:cs="Tahoma"/>
          <w:sz w:val="28"/>
          <w:szCs w:val="28"/>
        </w:rPr>
        <w:t>,</w:t>
      </w:r>
      <w:r w:rsidR="000C3F70">
        <w:rPr>
          <w:rFonts w:ascii="Tahoma" w:hAnsi="Tahoma" w:cs="Tahoma"/>
          <w:sz w:val="28"/>
          <w:szCs w:val="28"/>
        </w:rPr>
        <w:t xml:space="preserve"> a copy of the Chief’s authority. The plaintiff further denied that the defendants have lived on his titled land since they were born because the village and the farm are almost two </w:t>
      </w:r>
      <w:proofErr w:type="spellStart"/>
      <w:r w:rsidR="000C3F70">
        <w:rPr>
          <w:rFonts w:ascii="Tahoma" w:hAnsi="Tahoma" w:cs="Tahoma"/>
          <w:sz w:val="28"/>
          <w:szCs w:val="28"/>
        </w:rPr>
        <w:t>kilomet</w:t>
      </w:r>
      <w:r w:rsidR="003250D4">
        <w:rPr>
          <w:rFonts w:ascii="Tahoma" w:hAnsi="Tahoma" w:cs="Tahoma"/>
          <w:sz w:val="28"/>
          <w:szCs w:val="28"/>
        </w:rPr>
        <w:t>res</w:t>
      </w:r>
      <w:proofErr w:type="spellEnd"/>
      <w:r w:rsidR="000C3F70">
        <w:rPr>
          <w:rFonts w:ascii="Tahoma" w:hAnsi="Tahoma" w:cs="Tahoma"/>
          <w:sz w:val="28"/>
          <w:szCs w:val="28"/>
        </w:rPr>
        <w:t xml:space="preserve"> apart and he deposed that at the time he was recommended to get title deeds, all the defendants were not living on the said land as they only moved on his land in 2005, but </w:t>
      </w:r>
      <w:r w:rsidR="00F9606E">
        <w:rPr>
          <w:rFonts w:ascii="Tahoma" w:hAnsi="Tahoma" w:cs="Tahoma"/>
          <w:sz w:val="28"/>
          <w:szCs w:val="28"/>
        </w:rPr>
        <w:t>only to</w:t>
      </w:r>
      <w:r w:rsidR="000C3F70">
        <w:rPr>
          <w:rFonts w:ascii="Tahoma" w:hAnsi="Tahoma" w:cs="Tahoma"/>
          <w:sz w:val="28"/>
          <w:szCs w:val="28"/>
        </w:rPr>
        <w:t xml:space="preserve"> farm there</w:t>
      </w:r>
      <w:r w:rsidR="001B653A">
        <w:rPr>
          <w:rFonts w:ascii="Tahoma" w:hAnsi="Tahoma" w:cs="Tahoma"/>
          <w:sz w:val="28"/>
          <w:szCs w:val="28"/>
        </w:rPr>
        <w:t>.</w:t>
      </w:r>
      <w:r w:rsidR="000C3F70">
        <w:rPr>
          <w:rFonts w:ascii="Tahoma" w:hAnsi="Tahoma" w:cs="Tahoma"/>
          <w:sz w:val="28"/>
          <w:szCs w:val="28"/>
        </w:rPr>
        <w:t xml:space="preserve"> </w:t>
      </w:r>
      <w:r w:rsidR="001B653A">
        <w:rPr>
          <w:rFonts w:ascii="Tahoma" w:hAnsi="Tahoma" w:cs="Tahoma"/>
          <w:sz w:val="28"/>
          <w:szCs w:val="28"/>
        </w:rPr>
        <w:t>H</w:t>
      </w:r>
      <w:r w:rsidR="000C3F70">
        <w:rPr>
          <w:rFonts w:ascii="Tahoma" w:hAnsi="Tahoma" w:cs="Tahoma"/>
          <w:sz w:val="28"/>
          <w:szCs w:val="28"/>
        </w:rPr>
        <w:t xml:space="preserve">e stated in paragraph 13 that the current Senior Chief </w:t>
      </w:r>
      <w:proofErr w:type="spellStart"/>
      <w:r w:rsidR="000C3F70">
        <w:rPr>
          <w:rFonts w:ascii="Tahoma" w:hAnsi="Tahoma" w:cs="Tahoma"/>
          <w:sz w:val="28"/>
          <w:szCs w:val="28"/>
        </w:rPr>
        <w:t>Shakumbila</w:t>
      </w:r>
      <w:proofErr w:type="spellEnd"/>
      <w:r w:rsidR="000C3F70">
        <w:rPr>
          <w:rFonts w:ascii="Tahoma" w:hAnsi="Tahoma" w:cs="Tahoma"/>
          <w:sz w:val="28"/>
          <w:szCs w:val="28"/>
        </w:rPr>
        <w:t xml:space="preserve"> who </w:t>
      </w:r>
      <w:r w:rsidR="00632ECC">
        <w:rPr>
          <w:rFonts w:ascii="Tahoma" w:hAnsi="Tahoma" w:cs="Tahoma"/>
          <w:sz w:val="28"/>
          <w:szCs w:val="28"/>
        </w:rPr>
        <w:t xml:space="preserve">allegedly wrote a letter that his title was </w:t>
      </w:r>
      <w:r w:rsidR="000C3F70">
        <w:rPr>
          <w:rFonts w:ascii="Tahoma" w:hAnsi="Tahoma" w:cs="Tahoma"/>
          <w:sz w:val="28"/>
          <w:szCs w:val="28"/>
        </w:rPr>
        <w:t>null and void, only ascended to the throne in 200</w:t>
      </w:r>
      <w:r w:rsidR="00632ECC">
        <w:rPr>
          <w:rFonts w:ascii="Tahoma" w:hAnsi="Tahoma" w:cs="Tahoma"/>
          <w:sz w:val="28"/>
          <w:szCs w:val="28"/>
        </w:rPr>
        <w:t>8</w:t>
      </w:r>
      <w:r w:rsidR="000C3F70">
        <w:rPr>
          <w:rFonts w:ascii="Tahoma" w:hAnsi="Tahoma" w:cs="Tahoma"/>
          <w:sz w:val="28"/>
          <w:szCs w:val="28"/>
        </w:rPr>
        <w:t xml:space="preserve"> and that the </w:t>
      </w:r>
      <w:r w:rsidR="00896703">
        <w:rPr>
          <w:rFonts w:ascii="Tahoma" w:hAnsi="Tahoma" w:cs="Tahoma"/>
          <w:sz w:val="28"/>
          <w:szCs w:val="28"/>
        </w:rPr>
        <w:t xml:space="preserve">one </w:t>
      </w:r>
      <w:proofErr w:type="gramStart"/>
      <w:r w:rsidR="00896703">
        <w:rPr>
          <w:rFonts w:ascii="Tahoma" w:hAnsi="Tahoma" w:cs="Tahoma"/>
          <w:sz w:val="28"/>
          <w:szCs w:val="28"/>
        </w:rPr>
        <w:t>who</w:t>
      </w:r>
      <w:proofErr w:type="gramEnd"/>
      <w:r w:rsidR="00896703">
        <w:rPr>
          <w:rFonts w:ascii="Tahoma" w:hAnsi="Tahoma" w:cs="Tahoma"/>
          <w:sz w:val="28"/>
          <w:szCs w:val="28"/>
        </w:rPr>
        <w:t xml:space="preserve"> was there in 1982 who gave him authority to apply for the title deeds as indicated in exhibit “SSL 2”. </w:t>
      </w:r>
      <w:r w:rsidR="007C1052">
        <w:rPr>
          <w:rFonts w:ascii="Tahoma" w:hAnsi="Tahoma" w:cs="Tahoma"/>
          <w:sz w:val="28"/>
          <w:szCs w:val="28"/>
        </w:rPr>
        <w:t xml:space="preserve">Earlier in paragraph </w:t>
      </w:r>
      <w:r w:rsidR="00896703">
        <w:rPr>
          <w:rFonts w:ascii="Tahoma" w:hAnsi="Tahoma" w:cs="Tahoma"/>
          <w:sz w:val="28"/>
          <w:szCs w:val="28"/>
        </w:rPr>
        <w:t xml:space="preserve">8, Seth </w:t>
      </w:r>
      <w:proofErr w:type="spellStart"/>
      <w:r w:rsidR="00896703">
        <w:rPr>
          <w:rFonts w:ascii="Tahoma" w:hAnsi="Tahoma" w:cs="Tahoma"/>
          <w:sz w:val="28"/>
          <w:szCs w:val="28"/>
        </w:rPr>
        <w:t>Shibu</w:t>
      </w:r>
      <w:r w:rsidR="00632ECC">
        <w:rPr>
          <w:rFonts w:ascii="Tahoma" w:hAnsi="Tahoma" w:cs="Tahoma"/>
          <w:sz w:val="28"/>
          <w:szCs w:val="28"/>
        </w:rPr>
        <w:t>l</w:t>
      </w:r>
      <w:r w:rsidR="00896703">
        <w:rPr>
          <w:rFonts w:ascii="Tahoma" w:hAnsi="Tahoma" w:cs="Tahoma"/>
          <w:sz w:val="28"/>
          <w:szCs w:val="28"/>
        </w:rPr>
        <w:t>o</w:t>
      </w:r>
      <w:proofErr w:type="spellEnd"/>
      <w:r w:rsidR="00896703">
        <w:rPr>
          <w:rFonts w:ascii="Tahoma" w:hAnsi="Tahoma" w:cs="Tahoma"/>
          <w:sz w:val="28"/>
          <w:szCs w:val="28"/>
        </w:rPr>
        <w:t xml:space="preserve"> </w:t>
      </w:r>
      <w:proofErr w:type="spellStart"/>
      <w:r w:rsidR="00896703">
        <w:rPr>
          <w:rFonts w:ascii="Tahoma" w:hAnsi="Tahoma" w:cs="Tahoma"/>
          <w:sz w:val="28"/>
          <w:szCs w:val="28"/>
        </w:rPr>
        <w:t>Loongo</w:t>
      </w:r>
      <w:proofErr w:type="spellEnd"/>
      <w:r w:rsidR="00896703">
        <w:rPr>
          <w:rFonts w:ascii="Tahoma" w:hAnsi="Tahoma" w:cs="Tahoma"/>
          <w:sz w:val="28"/>
          <w:szCs w:val="28"/>
        </w:rPr>
        <w:t xml:space="preserve"> stated that there was no requirement in the now repealed </w:t>
      </w:r>
      <w:r w:rsidR="003250D4">
        <w:rPr>
          <w:rFonts w:ascii="Tahoma" w:hAnsi="Tahoma" w:cs="Tahoma"/>
          <w:sz w:val="28"/>
          <w:szCs w:val="28"/>
        </w:rPr>
        <w:t xml:space="preserve">Land </w:t>
      </w:r>
      <w:r w:rsidR="007C1052">
        <w:rPr>
          <w:rFonts w:ascii="Tahoma" w:hAnsi="Tahoma" w:cs="Tahoma"/>
          <w:sz w:val="28"/>
          <w:szCs w:val="28"/>
        </w:rPr>
        <w:t>Conversion of T</w:t>
      </w:r>
      <w:r w:rsidR="006676C8">
        <w:rPr>
          <w:rFonts w:ascii="Tahoma" w:hAnsi="Tahoma" w:cs="Tahoma"/>
          <w:sz w:val="28"/>
          <w:szCs w:val="28"/>
        </w:rPr>
        <w:t>itle</w:t>
      </w:r>
      <w:r w:rsidR="00F14FFD">
        <w:rPr>
          <w:rFonts w:ascii="Tahoma" w:hAnsi="Tahoma" w:cs="Tahoma"/>
          <w:sz w:val="28"/>
          <w:szCs w:val="28"/>
        </w:rPr>
        <w:t>s</w:t>
      </w:r>
      <w:r w:rsidR="006676C8">
        <w:rPr>
          <w:rFonts w:ascii="Tahoma" w:hAnsi="Tahoma" w:cs="Tahoma"/>
          <w:sz w:val="28"/>
          <w:szCs w:val="28"/>
        </w:rPr>
        <w:t xml:space="preserve"> Act, 1975, to involve the headman if one was applying for ti</w:t>
      </w:r>
      <w:r w:rsidR="00632ECC">
        <w:rPr>
          <w:rFonts w:ascii="Tahoma" w:hAnsi="Tahoma" w:cs="Tahoma"/>
          <w:sz w:val="28"/>
          <w:szCs w:val="28"/>
        </w:rPr>
        <w:t>t</w:t>
      </w:r>
      <w:r w:rsidR="006676C8">
        <w:rPr>
          <w:rFonts w:ascii="Tahoma" w:hAnsi="Tahoma" w:cs="Tahoma"/>
          <w:sz w:val="28"/>
          <w:szCs w:val="28"/>
        </w:rPr>
        <w:t>le deeds. He also denied that the enti</w:t>
      </w:r>
      <w:r w:rsidR="007C1052">
        <w:rPr>
          <w:rFonts w:ascii="Tahoma" w:hAnsi="Tahoma" w:cs="Tahoma"/>
          <w:sz w:val="28"/>
          <w:szCs w:val="28"/>
        </w:rPr>
        <w:t xml:space="preserve">re </w:t>
      </w:r>
      <w:proofErr w:type="spellStart"/>
      <w:r w:rsidR="00632ECC">
        <w:rPr>
          <w:rFonts w:ascii="Tahoma" w:hAnsi="Tahoma" w:cs="Tahoma"/>
          <w:sz w:val="28"/>
          <w:szCs w:val="28"/>
        </w:rPr>
        <w:t>Chikumbe</w:t>
      </w:r>
      <w:proofErr w:type="spellEnd"/>
      <w:r w:rsidR="00632ECC">
        <w:rPr>
          <w:rFonts w:ascii="Tahoma" w:hAnsi="Tahoma" w:cs="Tahoma"/>
          <w:sz w:val="28"/>
          <w:szCs w:val="28"/>
        </w:rPr>
        <w:t xml:space="preserve"> </w:t>
      </w:r>
      <w:r w:rsidR="007C1052">
        <w:rPr>
          <w:rFonts w:ascii="Tahoma" w:hAnsi="Tahoma" w:cs="Tahoma"/>
          <w:sz w:val="28"/>
          <w:szCs w:val="28"/>
        </w:rPr>
        <w:t>village</w:t>
      </w:r>
      <w:r w:rsidR="003250D4">
        <w:rPr>
          <w:rFonts w:ascii="Tahoma" w:hAnsi="Tahoma" w:cs="Tahoma"/>
          <w:sz w:val="28"/>
          <w:szCs w:val="28"/>
        </w:rPr>
        <w:t xml:space="preserve"> community</w:t>
      </w:r>
      <w:r w:rsidR="007C1052">
        <w:rPr>
          <w:rFonts w:ascii="Tahoma" w:hAnsi="Tahoma" w:cs="Tahoma"/>
          <w:sz w:val="28"/>
          <w:szCs w:val="28"/>
        </w:rPr>
        <w:t xml:space="preserve"> reside</w:t>
      </w:r>
      <w:r w:rsidR="003250D4">
        <w:rPr>
          <w:rFonts w:ascii="Tahoma" w:hAnsi="Tahoma" w:cs="Tahoma"/>
          <w:sz w:val="28"/>
          <w:szCs w:val="28"/>
        </w:rPr>
        <w:t>,</w:t>
      </w:r>
      <w:r w:rsidR="007C1052">
        <w:rPr>
          <w:rFonts w:ascii="Tahoma" w:hAnsi="Tahoma" w:cs="Tahoma"/>
          <w:sz w:val="28"/>
          <w:szCs w:val="28"/>
        </w:rPr>
        <w:t xml:space="preserve"> rely, cultivate or farm on Lot No. 3507/M and he stated that only fifteen of them invaded his farm in 2005 leaving their own pieces of land near the village.  The plaintiff dep</w:t>
      </w:r>
      <w:r w:rsidR="00632ECC">
        <w:rPr>
          <w:rFonts w:ascii="Tahoma" w:hAnsi="Tahoma" w:cs="Tahoma"/>
          <w:sz w:val="28"/>
          <w:szCs w:val="28"/>
        </w:rPr>
        <w:t>osed that to-date none</w:t>
      </w:r>
      <w:r w:rsidR="007C1052">
        <w:rPr>
          <w:rFonts w:ascii="Tahoma" w:hAnsi="Tahoma" w:cs="Tahoma"/>
          <w:sz w:val="28"/>
          <w:szCs w:val="28"/>
        </w:rPr>
        <w:t xml:space="preserve"> of the defendant</w:t>
      </w:r>
      <w:r w:rsidR="003250D4">
        <w:rPr>
          <w:rFonts w:ascii="Tahoma" w:hAnsi="Tahoma" w:cs="Tahoma"/>
          <w:sz w:val="28"/>
          <w:szCs w:val="28"/>
        </w:rPr>
        <w:t>s</w:t>
      </w:r>
      <w:r w:rsidR="007C1052">
        <w:rPr>
          <w:rFonts w:ascii="Tahoma" w:hAnsi="Tahoma" w:cs="Tahoma"/>
          <w:sz w:val="28"/>
          <w:szCs w:val="28"/>
        </w:rPr>
        <w:t xml:space="preserve"> </w:t>
      </w:r>
      <w:r w:rsidR="00632ECC">
        <w:rPr>
          <w:rFonts w:ascii="Tahoma" w:hAnsi="Tahoma" w:cs="Tahoma"/>
          <w:sz w:val="28"/>
          <w:szCs w:val="28"/>
        </w:rPr>
        <w:t>n</w:t>
      </w:r>
      <w:r w:rsidR="00AE2EFE">
        <w:rPr>
          <w:rFonts w:ascii="Tahoma" w:hAnsi="Tahoma" w:cs="Tahoma"/>
          <w:sz w:val="28"/>
          <w:szCs w:val="28"/>
        </w:rPr>
        <w:t>or</w:t>
      </w:r>
      <w:r w:rsidR="007C1052">
        <w:rPr>
          <w:rFonts w:ascii="Tahoma" w:hAnsi="Tahoma" w:cs="Tahoma"/>
          <w:sz w:val="28"/>
          <w:szCs w:val="28"/>
        </w:rPr>
        <w:t xml:space="preserve"> the villagers squat or live on his </w:t>
      </w:r>
      <w:r w:rsidR="00CD065A">
        <w:rPr>
          <w:rFonts w:ascii="Tahoma" w:hAnsi="Tahoma" w:cs="Tahoma"/>
          <w:sz w:val="28"/>
          <w:szCs w:val="28"/>
        </w:rPr>
        <w:t>farm</w:t>
      </w:r>
      <w:r w:rsidR="00F14FFD">
        <w:rPr>
          <w:rFonts w:ascii="Tahoma" w:hAnsi="Tahoma" w:cs="Tahoma"/>
          <w:sz w:val="28"/>
          <w:szCs w:val="28"/>
        </w:rPr>
        <w:t>,</w:t>
      </w:r>
      <w:r w:rsidR="00CD065A">
        <w:rPr>
          <w:rFonts w:ascii="Tahoma" w:hAnsi="Tahoma" w:cs="Tahoma"/>
          <w:sz w:val="28"/>
          <w:szCs w:val="28"/>
        </w:rPr>
        <w:t xml:space="preserve"> </w:t>
      </w:r>
      <w:r w:rsidR="007C1052">
        <w:rPr>
          <w:rFonts w:ascii="Tahoma" w:hAnsi="Tahoma" w:cs="Tahoma"/>
          <w:sz w:val="28"/>
          <w:szCs w:val="28"/>
        </w:rPr>
        <w:t xml:space="preserve">Lot No. 3507/M and that they only go there to </w:t>
      </w:r>
      <w:r w:rsidR="007C1052">
        <w:rPr>
          <w:rFonts w:ascii="Tahoma" w:hAnsi="Tahoma" w:cs="Tahoma"/>
          <w:sz w:val="28"/>
          <w:szCs w:val="28"/>
        </w:rPr>
        <w:lastRenderedPageBreak/>
        <w:t>cut trees and cultivat</w:t>
      </w:r>
      <w:r w:rsidR="00452486">
        <w:rPr>
          <w:rFonts w:ascii="Tahoma" w:hAnsi="Tahoma" w:cs="Tahoma"/>
          <w:sz w:val="28"/>
          <w:szCs w:val="28"/>
        </w:rPr>
        <w:t>e at his farm without authority</w:t>
      </w:r>
      <w:r w:rsidR="00632ECC">
        <w:rPr>
          <w:rFonts w:ascii="Tahoma" w:hAnsi="Tahoma" w:cs="Tahoma"/>
          <w:sz w:val="28"/>
          <w:szCs w:val="28"/>
        </w:rPr>
        <w:t>.  He further stated</w:t>
      </w:r>
      <w:r w:rsidR="00452486">
        <w:rPr>
          <w:rFonts w:ascii="Tahoma" w:hAnsi="Tahoma" w:cs="Tahoma"/>
          <w:sz w:val="28"/>
          <w:szCs w:val="28"/>
        </w:rPr>
        <w:t xml:space="preserve"> that the issue of how the title was obtained is a matter for the substantive case and should have no bearing on the application for an interim injunction.</w:t>
      </w:r>
    </w:p>
    <w:p w:rsidR="00CD065A" w:rsidRDefault="00CD065A" w:rsidP="00CD065A">
      <w:pPr>
        <w:spacing w:after="0" w:line="240" w:lineRule="auto"/>
        <w:ind w:firstLine="720"/>
        <w:jc w:val="both"/>
        <w:rPr>
          <w:rFonts w:ascii="Tahoma" w:hAnsi="Tahoma" w:cs="Tahoma"/>
          <w:sz w:val="28"/>
          <w:szCs w:val="28"/>
        </w:rPr>
      </w:pPr>
    </w:p>
    <w:p w:rsidR="00AE2EFE" w:rsidRDefault="00452486" w:rsidP="00CD065A">
      <w:pPr>
        <w:spacing w:line="360" w:lineRule="auto"/>
        <w:ind w:firstLine="720"/>
        <w:jc w:val="both"/>
        <w:rPr>
          <w:rFonts w:ascii="Tahoma" w:hAnsi="Tahoma" w:cs="Tahoma"/>
          <w:sz w:val="28"/>
          <w:szCs w:val="28"/>
        </w:rPr>
      </w:pPr>
      <w:r>
        <w:rPr>
          <w:rFonts w:ascii="Tahoma" w:hAnsi="Tahoma" w:cs="Tahoma"/>
          <w:sz w:val="28"/>
          <w:szCs w:val="28"/>
        </w:rPr>
        <w:t>On 1</w:t>
      </w:r>
      <w:r w:rsidRPr="00452486">
        <w:rPr>
          <w:rFonts w:ascii="Tahoma" w:hAnsi="Tahoma" w:cs="Tahoma"/>
          <w:sz w:val="28"/>
          <w:szCs w:val="28"/>
          <w:vertAlign w:val="superscript"/>
        </w:rPr>
        <w:t>st</w:t>
      </w:r>
      <w:r>
        <w:rPr>
          <w:rFonts w:ascii="Tahoma" w:hAnsi="Tahoma" w:cs="Tahoma"/>
          <w:sz w:val="28"/>
          <w:szCs w:val="28"/>
        </w:rPr>
        <w:t xml:space="preserve"> March 2012, the plaintiff filed into court submissions which he relied on.  In the said submissions it was submitted by </w:t>
      </w:r>
      <w:r w:rsidR="00CD065A">
        <w:rPr>
          <w:rFonts w:ascii="Tahoma" w:hAnsi="Tahoma" w:cs="Tahoma"/>
          <w:sz w:val="28"/>
          <w:szCs w:val="28"/>
        </w:rPr>
        <w:t xml:space="preserve">Counsel </w:t>
      </w:r>
      <w:r>
        <w:rPr>
          <w:rFonts w:ascii="Tahoma" w:hAnsi="Tahoma" w:cs="Tahoma"/>
          <w:sz w:val="28"/>
          <w:szCs w:val="28"/>
        </w:rPr>
        <w:t xml:space="preserve">for the plaintiff that it is trite law that one cannot obtain an injunction to restrain actionable wrongs for which damages are a proper remedy and he relied on the holding in the case of </w:t>
      </w:r>
      <w:r w:rsidRPr="00D259D8">
        <w:rPr>
          <w:rFonts w:ascii="Tahoma" w:hAnsi="Tahoma" w:cs="Tahoma"/>
          <w:b/>
          <w:sz w:val="28"/>
          <w:szCs w:val="28"/>
          <w:u w:val="single"/>
        </w:rPr>
        <w:t xml:space="preserve">LONDON AND BLACKWELL v </w:t>
      </w:r>
      <w:r w:rsidR="00D259D8" w:rsidRPr="00D259D8">
        <w:rPr>
          <w:rFonts w:ascii="Tahoma" w:hAnsi="Tahoma" w:cs="Tahoma"/>
          <w:b/>
          <w:sz w:val="28"/>
          <w:szCs w:val="28"/>
          <w:u w:val="single"/>
        </w:rPr>
        <w:t>CROSS</w:t>
      </w:r>
      <w:r w:rsidR="00D259D8">
        <w:rPr>
          <w:rFonts w:ascii="Tahoma" w:hAnsi="Tahoma" w:cs="Tahoma"/>
          <w:b/>
          <w:sz w:val="28"/>
          <w:szCs w:val="28"/>
          <w:u w:val="single"/>
          <w:vertAlign w:val="superscript"/>
        </w:rPr>
        <w:t>1</w:t>
      </w:r>
      <w:r w:rsidR="00D259D8">
        <w:rPr>
          <w:rFonts w:ascii="Tahoma" w:hAnsi="Tahoma" w:cs="Tahoma"/>
          <w:b/>
          <w:sz w:val="28"/>
          <w:szCs w:val="28"/>
          <w:u w:val="single"/>
        </w:rPr>
        <w:t xml:space="preserve"> </w:t>
      </w:r>
      <w:r w:rsidR="00D259D8">
        <w:rPr>
          <w:rFonts w:ascii="Tahoma" w:hAnsi="Tahoma" w:cs="Tahoma"/>
          <w:sz w:val="28"/>
          <w:szCs w:val="28"/>
        </w:rPr>
        <w:t>and</w:t>
      </w:r>
      <w:r>
        <w:rPr>
          <w:rFonts w:ascii="Tahoma" w:hAnsi="Tahoma" w:cs="Tahoma"/>
          <w:sz w:val="28"/>
          <w:szCs w:val="28"/>
        </w:rPr>
        <w:t xml:space="preserve"> the case </w:t>
      </w:r>
      <w:r w:rsidR="00CC4AF0">
        <w:rPr>
          <w:rFonts w:ascii="Tahoma" w:hAnsi="Tahoma" w:cs="Tahoma"/>
          <w:sz w:val="28"/>
          <w:szCs w:val="28"/>
        </w:rPr>
        <w:t xml:space="preserve">of </w:t>
      </w:r>
      <w:r w:rsidR="00CC4AF0" w:rsidRPr="00D259D8">
        <w:rPr>
          <w:rFonts w:ascii="Tahoma" w:hAnsi="Tahoma" w:cs="Tahoma"/>
          <w:b/>
          <w:sz w:val="28"/>
          <w:szCs w:val="28"/>
          <w:u w:val="single"/>
        </w:rPr>
        <w:t>SHELL</w:t>
      </w:r>
      <w:r w:rsidRPr="00D259D8">
        <w:rPr>
          <w:rFonts w:ascii="Tahoma" w:hAnsi="Tahoma" w:cs="Tahoma"/>
          <w:b/>
          <w:sz w:val="28"/>
          <w:szCs w:val="28"/>
          <w:u w:val="single"/>
        </w:rPr>
        <w:t xml:space="preserve"> &amp; BP (ZAMBIA) LIMITED CONDARIS &amp; OTHERS</w:t>
      </w:r>
      <w:r w:rsidR="00D259D8">
        <w:rPr>
          <w:rFonts w:ascii="Tahoma" w:hAnsi="Tahoma" w:cs="Tahoma"/>
          <w:b/>
          <w:sz w:val="28"/>
          <w:szCs w:val="28"/>
          <w:u w:val="single"/>
        </w:rPr>
        <w:t>²</w:t>
      </w:r>
      <w:r>
        <w:rPr>
          <w:rFonts w:ascii="Tahoma" w:hAnsi="Tahoma" w:cs="Tahoma"/>
          <w:sz w:val="28"/>
          <w:szCs w:val="28"/>
        </w:rPr>
        <w:t xml:space="preserve"> where it was held at the Supreme Court at page 176 that:</w:t>
      </w:r>
    </w:p>
    <w:p w:rsidR="00CD065A" w:rsidRDefault="00CD065A" w:rsidP="00CD065A">
      <w:pPr>
        <w:spacing w:after="0" w:line="240" w:lineRule="auto"/>
        <w:ind w:firstLine="720"/>
        <w:jc w:val="both"/>
        <w:rPr>
          <w:rFonts w:ascii="Tahoma" w:hAnsi="Tahoma" w:cs="Tahoma"/>
          <w:sz w:val="28"/>
          <w:szCs w:val="28"/>
        </w:rPr>
      </w:pPr>
    </w:p>
    <w:p w:rsidR="00AE2EFE" w:rsidRPr="00452486" w:rsidRDefault="00452486" w:rsidP="00B931FF">
      <w:pPr>
        <w:spacing w:line="360" w:lineRule="auto"/>
        <w:ind w:left="720"/>
        <w:jc w:val="both"/>
        <w:rPr>
          <w:rFonts w:ascii="Tahoma" w:hAnsi="Tahoma" w:cs="Tahoma"/>
          <w:b/>
          <w:i/>
          <w:sz w:val="28"/>
          <w:szCs w:val="28"/>
        </w:rPr>
      </w:pPr>
      <w:r w:rsidRPr="00452486">
        <w:rPr>
          <w:rFonts w:ascii="Tahoma" w:hAnsi="Tahoma" w:cs="Tahoma"/>
          <w:b/>
          <w:i/>
          <w:sz w:val="28"/>
          <w:szCs w:val="28"/>
        </w:rPr>
        <w:t xml:space="preserve">“A court will not generally grant an interlocutory injunction unless the </w:t>
      </w:r>
      <w:r w:rsidR="00CD065A">
        <w:rPr>
          <w:rFonts w:ascii="Tahoma" w:hAnsi="Tahoma" w:cs="Tahoma"/>
          <w:b/>
          <w:i/>
          <w:sz w:val="28"/>
          <w:szCs w:val="28"/>
        </w:rPr>
        <w:t>r</w:t>
      </w:r>
      <w:r w:rsidRPr="00452486">
        <w:rPr>
          <w:rFonts w:ascii="Tahoma" w:hAnsi="Tahoma" w:cs="Tahoma"/>
          <w:b/>
          <w:i/>
          <w:sz w:val="28"/>
          <w:szCs w:val="28"/>
        </w:rPr>
        <w:t>ight to relief is clear and unless the injunction is necessary to protect the plaintiff from irreparable injury; mere inconvenience is not enough. Irreparable injury means injury which substantial and can never be adequately remedied or atoned for by damages, not injury which can possibly be repaired”</w:t>
      </w:r>
    </w:p>
    <w:p w:rsidR="00D64C5A" w:rsidRDefault="00AE3EA6" w:rsidP="00B931FF">
      <w:pPr>
        <w:spacing w:line="360" w:lineRule="auto"/>
        <w:jc w:val="both"/>
        <w:rPr>
          <w:rFonts w:ascii="Tahoma" w:hAnsi="Tahoma" w:cs="Tahoma"/>
          <w:sz w:val="28"/>
          <w:szCs w:val="28"/>
        </w:rPr>
      </w:pPr>
      <w:r>
        <w:rPr>
          <w:rFonts w:ascii="Tahoma" w:hAnsi="Tahoma" w:cs="Tahoma"/>
          <w:sz w:val="28"/>
          <w:szCs w:val="28"/>
        </w:rPr>
        <w:t xml:space="preserve">In the instant case, </w:t>
      </w:r>
      <w:r w:rsidR="00CD065A">
        <w:rPr>
          <w:rFonts w:ascii="Tahoma" w:hAnsi="Tahoma" w:cs="Tahoma"/>
          <w:sz w:val="28"/>
          <w:szCs w:val="28"/>
        </w:rPr>
        <w:t xml:space="preserve">Counsel </w:t>
      </w:r>
      <w:r>
        <w:rPr>
          <w:rFonts w:ascii="Tahoma" w:hAnsi="Tahoma" w:cs="Tahoma"/>
          <w:sz w:val="28"/>
          <w:szCs w:val="28"/>
        </w:rPr>
        <w:t>for the plaintiff’s contention is that since this case involves land, damage</w:t>
      </w:r>
      <w:r w:rsidR="00CD065A">
        <w:rPr>
          <w:rFonts w:ascii="Tahoma" w:hAnsi="Tahoma" w:cs="Tahoma"/>
          <w:sz w:val="28"/>
          <w:szCs w:val="28"/>
        </w:rPr>
        <w:t>s</w:t>
      </w:r>
      <w:r w:rsidR="00D259D8">
        <w:rPr>
          <w:rFonts w:ascii="Tahoma" w:hAnsi="Tahoma" w:cs="Tahoma"/>
          <w:sz w:val="28"/>
          <w:szCs w:val="28"/>
        </w:rPr>
        <w:t xml:space="preserve"> w</w:t>
      </w:r>
      <w:r w:rsidR="00CD065A">
        <w:rPr>
          <w:rFonts w:ascii="Tahoma" w:hAnsi="Tahoma" w:cs="Tahoma"/>
          <w:sz w:val="28"/>
          <w:szCs w:val="28"/>
        </w:rPr>
        <w:t>ould be substantial and would not</w:t>
      </w:r>
      <w:r w:rsidR="00D259D8">
        <w:rPr>
          <w:rFonts w:ascii="Tahoma" w:hAnsi="Tahoma" w:cs="Tahoma"/>
          <w:sz w:val="28"/>
          <w:szCs w:val="28"/>
        </w:rPr>
        <w:t xml:space="preserve"> be remedied or atoned for by damages once that land is completely lost, disfigured or fully developed for a totally different use.  Counsel for the plaintiff submitted that in this case, the property is farmland and the </w:t>
      </w:r>
      <w:r w:rsidR="00D259D8">
        <w:rPr>
          <w:rFonts w:ascii="Tahoma" w:hAnsi="Tahoma" w:cs="Tahoma"/>
          <w:sz w:val="28"/>
          <w:szCs w:val="28"/>
        </w:rPr>
        <w:lastRenderedPageBreak/>
        <w:t xml:space="preserve">defendants are cutting down trees, </w:t>
      </w:r>
      <w:proofErr w:type="spellStart"/>
      <w:r w:rsidR="00D259D8">
        <w:rPr>
          <w:rFonts w:ascii="Tahoma" w:hAnsi="Tahoma" w:cs="Tahoma"/>
          <w:sz w:val="28"/>
          <w:szCs w:val="28"/>
        </w:rPr>
        <w:t>ploughing</w:t>
      </w:r>
      <w:proofErr w:type="spellEnd"/>
      <w:r w:rsidR="00D259D8">
        <w:rPr>
          <w:rFonts w:ascii="Tahoma" w:hAnsi="Tahoma" w:cs="Tahoma"/>
          <w:sz w:val="28"/>
          <w:szCs w:val="28"/>
        </w:rPr>
        <w:t xml:space="preserve"> and cultivating it in a manner that completely disadvantages the plaintiff.</w:t>
      </w:r>
    </w:p>
    <w:p w:rsidR="00D259D8" w:rsidRPr="00CD065A" w:rsidRDefault="00D259D8" w:rsidP="00B931FF">
      <w:pPr>
        <w:spacing w:line="360" w:lineRule="auto"/>
        <w:jc w:val="both"/>
        <w:rPr>
          <w:rFonts w:ascii="Tahoma" w:hAnsi="Tahoma" w:cs="Tahoma"/>
          <w:b/>
          <w:i/>
          <w:sz w:val="28"/>
          <w:szCs w:val="28"/>
        </w:rPr>
      </w:pPr>
      <w:r>
        <w:rPr>
          <w:rFonts w:ascii="Tahoma" w:hAnsi="Tahoma" w:cs="Tahoma"/>
          <w:sz w:val="28"/>
          <w:szCs w:val="28"/>
        </w:rPr>
        <w:tab/>
        <w:t xml:space="preserve">He also referred the court to the case of </w:t>
      </w:r>
      <w:r>
        <w:rPr>
          <w:rFonts w:ascii="Tahoma" w:hAnsi="Tahoma" w:cs="Tahoma"/>
          <w:b/>
          <w:sz w:val="28"/>
          <w:szCs w:val="28"/>
          <w:u w:val="single"/>
        </w:rPr>
        <w:t xml:space="preserve">TURNKEY PROPERTIES v LUSAKA WEST DEVELOPMENT COMPANY LTD &amp; OTHERS³ </w:t>
      </w:r>
      <w:r>
        <w:rPr>
          <w:rFonts w:ascii="Tahoma" w:hAnsi="Tahoma" w:cs="Tahoma"/>
          <w:sz w:val="28"/>
          <w:szCs w:val="28"/>
        </w:rPr>
        <w:t>where the Supreme Court stated inter alia that:</w:t>
      </w:r>
    </w:p>
    <w:p w:rsidR="00D259D8" w:rsidRPr="00CD065A" w:rsidRDefault="00D259D8" w:rsidP="00B931FF">
      <w:pPr>
        <w:spacing w:line="360" w:lineRule="auto"/>
        <w:ind w:left="720"/>
        <w:jc w:val="both"/>
        <w:rPr>
          <w:rFonts w:ascii="Tahoma" w:hAnsi="Tahoma" w:cs="Tahoma"/>
          <w:b/>
          <w:i/>
          <w:sz w:val="28"/>
          <w:szCs w:val="28"/>
        </w:rPr>
      </w:pPr>
      <w:r w:rsidRPr="00CD065A">
        <w:rPr>
          <w:rFonts w:ascii="Tahoma" w:hAnsi="Tahoma" w:cs="Tahoma"/>
          <w:b/>
          <w:i/>
          <w:sz w:val="28"/>
          <w:szCs w:val="28"/>
        </w:rPr>
        <w:t xml:space="preserve">“The court in deciding whether to grant an injunction or not should in no way pre-empt the decision of the issues which are to be decided on the merits and the evidence at the trial of the action.” </w:t>
      </w:r>
    </w:p>
    <w:p w:rsidR="00F964A6" w:rsidRPr="00CD065A" w:rsidRDefault="00D259D8" w:rsidP="00B931FF">
      <w:pPr>
        <w:spacing w:line="360" w:lineRule="auto"/>
        <w:jc w:val="both"/>
        <w:rPr>
          <w:rFonts w:ascii="Tahoma" w:hAnsi="Tahoma" w:cs="Tahoma"/>
          <w:sz w:val="28"/>
          <w:szCs w:val="28"/>
        </w:rPr>
      </w:pPr>
      <w:r>
        <w:rPr>
          <w:rFonts w:ascii="Tahoma" w:hAnsi="Tahoma" w:cs="Tahoma"/>
          <w:sz w:val="28"/>
          <w:szCs w:val="28"/>
        </w:rPr>
        <w:t>In the instant case, Counsel for the plaintiff submitted that the plaintiff has exhibited his certificate of title showing that the land in question was acquired legally.  He submitted further that the plaintiff’s right to relief is clear as the defendants have not produced any</w:t>
      </w:r>
      <w:r w:rsidR="00F964A6">
        <w:rPr>
          <w:rFonts w:ascii="Tahoma" w:hAnsi="Tahoma" w:cs="Tahoma"/>
          <w:sz w:val="28"/>
          <w:szCs w:val="28"/>
        </w:rPr>
        <w:t xml:space="preserve"> document of ownership of the pr</w:t>
      </w:r>
      <w:r>
        <w:rPr>
          <w:rFonts w:ascii="Tahoma" w:hAnsi="Tahoma" w:cs="Tahoma"/>
          <w:sz w:val="28"/>
          <w:szCs w:val="28"/>
        </w:rPr>
        <w:t>operty in question.  He further submitted that section 33 of the lands and Deeds Registry is instructive and that the defendants should be stopped</w:t>
      </w:r>
      <w:r w:rsidR="00F964A6">
        <w:rPr>
          <w:rFonts w:ascii="Tahoma" w:hAnsi="Tahoma" w:cs="Tahoma"/>
          <w:sz w:val="28"/>
          <w:szCs w:val="28"/>
        </w:rPr>
        <w:t xml:space="preserve"> </w:t>
      </w:r>
      <w:r>
        <w:rPr>
          <w:rFonts w:ascii="Tahoma" w:hAnsi="Tahoma" w:cs="Tahoma"/>
          <w:sz w:val="28"/>
          <w:szCs w:val="28"/>
        </w:rPr>
        <w:t>from destroying</w:t>
      </w:r>
      <w:r w:rsidR="00F964A6">
        <w:rPr>
          <w:rFonts w:ascii="Tahoma" w:hAnsi="Tahoma" w:cs="Tahoma"/>
          <w:sz w:val="28"/>
          <w:szCs w:val="28"/>
        </w:rPr>
        <w:t xml:space="preserve"> the farmland by indiscriminately cutting trees.  Mr. </w:t>
      </w:r>
      <w:proofErr w:type="spellStart"/>
      <w:r w:rsidR="00F964A6">
        <w:rPr>
          <w:rFonts w:ascii="Tahoma" w:hAnsi="Tahoma" w:cs="Tahoma"/>
          <w:sz w:val="28"/>
          <w:szCs w:val="28"/>
        </w:rPr>
        <w:t>Phiri’s</w:t>
      </w:r>
      <w:proofErr w:type="spellEnd"/>
      <w:r w:rsidR="00F964A6">
        <w:rPr>
          <w:rFonts w:ascii="Tahoma" w:hAnsi="Tahoma" w:cs="Tahoma"/>
          <w:sz w:val="28"/>
          <w:szCs w:val="28"/>
        </w:rPr>
        <w:t xml:space="preserve"> contention is that since land is subject matter in this action, damages would not be sufficient remedy for loss of an interest in land as was held by the Supreme Court in the case of </w:t>
      </w:r>
      <w:r w:rsidR="00F964A6">
        <w:rPr>
          <w:rFonts w:ascii="Tahoma" w:hAnsi="Tahoma" w:cs="Tahoma"/>
          <w:b/>
          <w:sz w:val="28"/>
          <w:szCs w:val="28"/>
          <w:u w:val="single"/>
        </w:rPr>
        <w:t xml:space="preserve">GIDEON MUNDANDA v TIMOTHY MULWANI &amp; </w:t>
      </w:r>
      <w:proofErr w:type="gramStart"/>
      <w:r w:rsidR="00F964A6">
        <w:rPr>
          <w:rFonts w:ascii="Tahoma" w:hAnsi="Tahoma" w:cs="Tahoma"/>
          <w:b/>
          <w:sz w:val="28"/>
          <w:szCs w:val="28"/>
          <w:u w:val="single"/>
        </w:rPr>
        <w:t>OTHERS</w:t>
      </w:r>
      <w:r w:rsidR="00F964A6">
        <w:rPr>
          <w:rFonts w:ascii="Tahoma" w:hAnsi="Tahoma" w:cs="Tahoma"/>
          <w:b/>
          <w:sz w:val="28"/>
          <w:szCs w:val="28"/>
          <w:u w:val="single"/>
          <w:vertAlign w:val="superscript"/>
        </w:rPr>
        <w:t xml:space="preserve">4 </w:t>
      </w:r>
      <w:r w:rsidR="00F964A6">
        <w:rPr>
          <w:rFonts w:ascii="Tahoma" w:hAnsi="Tahoma" w:cs="Tahoma"/>
          <w:sz w:val="28"/>
          <w:szCs w:val="28"/>
        </w:rPr>
        <w:t>.</w:t>
      </w:r>
      <w:proofErr w:type="gramEnd"/>
      <w:r w:rsidR="00F964A6">
        <w:rPr>
          <w:rFonts w:ascii="Tahoma" w:hAnsi="Tahoma" w:cs="Tahoma"/>
          <w:sz w:val="28"/>
          <w:szCs w:val="28"/>
        </w:rPr>
        <w:t xml:space="preserve">   He submitted that similarly, the learned author in </w:t>
      </w:r>
      <w:r w:rsidR="00F964A6">
        <w:rPr>
          <w:rFonts w:ascii="Tahoma" w:hAnsi="Tahoma" w:cs="Tahoma"/>
          <w:b/>
          <w:sz w:val="28"/>
          <w:szCs w:val="28"/>
          <w:u w:val="single"/>
        </w:rPr>
        <w:t>CHITTY ON CONTRACTS,</w:t>
      </w:r>
      <w:r w:rsidR="00F964A6">
        <w:rPr>
          <w:rFonts w:ascii="Tahoma" w:hAnsi="Tahoma" w:cs="Tahoma"/>
          <w:sz w:val="28"/>
          <w:szCs w:val="28"/>
        </w:rPr>
        <w:t xml:space="preserve"> 25</w:t>
      </w:r>
      <w:r w:rsidR="00F964A6" w:rsidRPr="00F964A6">
        <w:rPr>
          <w:rFonts w:ascii="Tahoma" w:hAnsi="Tahoma" w:cs="Tahoma"/>
          <w:sz w:val="28"/>
          <w:szCs w:val="28"/>
          <w:vertAlign w:val="superscript"/>
        </w:rPr>
        <w:t>th</w:t>
      </w:r>
      <w:r w:rsidR="00F964A6">
        <w:rPr>
          <w:rFonts w:ascii="Tahoma" w:hAnsi="Tahoma" w:cs="Tahoma"/>
          <w:sz w:val="28"/>
          <w:szCs w:val="28"/>
        </w:rPr>
        <w:t xml:space="preserve"> edition in paragraph 1764 stated as follows:</w:t>
      </w:r>
    </w:p>
    <w:p w:rsidR="00FE6C04" w:rsidRPr="00CD065A" w:rsidRDefault="00F964A6" w:rsidP="00B931FF">
      <w:pPr>
        <w:spacing w:line="360" w:lineRule="auto"/>
        <w:ind w:left="720"/>
        <w:jc w:val="both"/>
        <w:rPr>
          <w:rFonts w:ascii="Tahoma" w:hAnsi="Tahoma" w:cs="Tahoma"/>
          <w:b/>
          <w:i/>
          <w:sz w:val="28"/>
          <w:szCs w:val="28"/>
        </w:rPr>
      </w:pPr>
      <w:r w:rsidRPr="00CD065A">
        <w:rPr>
          <w:rFonts w:ascii="Tahoma" w:hAnsi="Tahoma" w:cs="Tahoma"/>
          <w:b/>
          <w:i/>
          <w:sz w:val="28"/>
          <w:szCs w:val="28"/>
        </w:rPr>
        <w:t xml:space="preserve">“Land; the law takes the view that damages cannot adequately compensate a party for breach of contract for the </w:t>
      </w:r>
      <w:r w:rsidRPr="00CD065A">
        <w:rPr>
          <w:rFonts w:ascii="Tahoma" w:hAnsi="Tahoma" w:cs="Tahoma"/>
          <w:b/>
          <w:i/>
          <w:sz w:val="28"/>
          <w:szCs w:val="28"/>
        </w:rPr>
        <w:lastRenderedPageBreak/>
        <w:t>sale of an interest in a particular piece of land or of a particular house, however ordinar</w:t>
      </w:r>
      <w:r w:rsidR="00FE6C04" w:rsidRPr="00CD065A">
        <w:rPr>
          <w:rFonts w:ascii="Tahoma" w:hAnsi="Tahoma" w:cs="Tahoma"/>
          <w:b/>
          <w:i/>
          <w:sz w:val="28"/>
          <w:szCs w:val="28"/>
        </w:rPr>
        <w:t>y”</w:t>
      </w:r>
    </w:p>
    <w:p w:rsidR="00FE6C04" w:rsidRDefault="00FE6C04" w:rsidP="00B931FF">
      <w:pPr>
        <w:spacing w:line="360" w:lineRule="auto"/>
        <w:jc w:val="both"/>
        <w:rPr>
          <w:rFonts w:ascii="Tahoma" w:hAnsi="Tahoma" w:cs="Tahoma"/>
          <w:sz w:val="28"/>
          <w:szCs w:val="28"/>
        </w:rPr>
      </w:pPr>
      <w:r w:rsidRPr="00CD065A">
        <w:rPr>
          <w:rFonts w:ascii="Tahoma" w:hAnsi="Tahoma" w:cs="Tahoma"/>
          <w:sz w:val="28"/>
          <w:szCs w:val="28"/>
        </w:rPr>
        <w:t>T</w:t>
      </w:r>
      <w:r>
        <w:rPr>
          <w:rFonts w:ascii="Tahoma" w:hAnsi="Tahoma" w:cs="Tahoma"/>
          <w:sz w:val="28"/>
          <w:szCs w:val="28"/>
        </w:rPr>
        <w:t xml:space="preserve">he plaintiff also relies on the case of </w:t>
      </w:r>
      <w:r>
        <w:rPr>
          <w:rFonts w:ascii="Tahoma" w:hAnsi="Tahoma" w:cs="Tahoma"/>
          <w:b/>
          <w:sz w:val="28"/>
          <w:szCs w:val="28"/>
          <w:u w:val="single"/>
        </w:rPr>
        <w:t xml:space="preserve">ZIMCO </w:t>
      </w:r>
      <w:proofErr w:type="gramStart"/>
      <w:r>
        <w:rPr>
          <w:rFonts w:ascii="Tahoma" w:hAnsi="Tahoma" w:cs="Tahoma"/>
          <w:b/>
          <w:sz w:val="28"/>
          <w:szCs w:val="28"/>
          <w:u w:val="single"/>
        </w:rPr>
        <w:t>PROPERTIES  LTD</w:t>
      </w:r>
      <w:proofErr w:type="gramEnd"/>
      <w:r>
        <w:rPr>
          <w:rFonts w:ascii="Tahoma" w:hAnsi="Tahoma" w:cs="Tahoma"/>
          <w:b/>
          <w:sz w:val="28"/>
          <w:szCs w:val="28"/>
          <w:u w:val="single"/>
        </w:rPr>
        <w:t xml:space="preserve"> v LAPCO LIMITED</w:t>
      </w:r>
      <w:r>
        <w:rPr>
          <w:rFonts w:ascii="Tahoma" w:hAnsi="Tahoma" w:cs="Tahoma"/>
          <w:b/>
          <w:sz w:val="28"/>
          <w:szCs w:val="28"/>
          <w:u w:val="single"/>
          <w:vertAlign w:val="superscript"/>
        </w:rPr>
        <w:t xml:space="preserve">5 </w:t>
      </w:r>
      <w:r w:rsidRPr="00FE6C04">
        <w:rPr>
          <w:rFonts w:ascii="Tahoma" w:hAnsi="Tahoma" w:cs="Tahoma"/>
          <w:sz w:val="28"/>
          <w:szCs w:val="28"/>
        </w:rPr>
        <w:t>and it was submitted on his behalf that the harm and damage to the land would be irreparable and damages</w:t>
      </w:r>
      <w:r>
        <w:rPr>
          <w:rFonts w:ascii="Tahoma" w:hAnsi="Tahoma" w:cs="Tahoma"/>
          <w:sz w:val="28"/>
          <w:szCs w:val="28"/>
        </w:rPr>
        <w:t xml:space="preserve"> would not suffice to recompense the plaintiff.  Counsel for the plaintiff submitted further that the plaintiff’s right to relief is clear in this case as he is the title holder while the defendants are trespassers.  He further submitted that the proposition of the law in </w:t>
      </w:r>
      <w:r>
        <w:rPr>
          <w:rFonts w:ascii="Tahoma" w:hAnsi="Tahoma" w:cs="Tahoma"/>
          <w:b/>
          <w:sz w:val="28"/>
          <w:szCs w:val="28"/>
          <w:u w:val="single"/>
        </w:rPr>
        <w:t xml:space="preserve">CHITTY ON CONTRACTS </w:t>
      </w:r>
      <w:r>
        <w:rPr>
          <w:rFonts w:ascii="Tahoma" w:hAnsi="Tahoma" w:cs="Tahoma"/>
          <w:sz w:val="28"/>
          <w:szCs w:val="28"/>
        </w:rPr>
        <w:t xml:space="preserve">was later recited in the case of </w:t>
      </w:r>
      <w:r>
        <w:rPr>
          <w:rFonts w:ascii="Tahoma" w:hAnsi="Tahoma" w:cs="Tahoma"/>
          <w:b/>
          <w:sz w:val="28"/>
          <w:szCs w:val="28"/>
          <w:u w:val="single"/>
        </w:rPr>
        <w:t>JANE MWENYA &amp; ANOTHER v PAUL KAPINGA</w:t>
      </w:r>
      <w:r>
        <w:rPr>
          <w:rFonts w:ascii="Tahoma" w:hAnsi="Tahoma" w:cs="Tahoma"/>
          <w:b/>
          <w:sz w:val="28"/>
          <w:szCs w:val="28"/>
          <w:u w:val="single"/>
          <w:vertAlign w:val="superscript"/>
        </w:rPr>
        <w:t xml:space="preserve">6 </w:t>
      </w:r>
      <w:r>
        <w:rPr>
          <w:rFonts w:ascii="Tahoma" w:hAnsi="Tahoma" w:cs="Tahoma"/>
          <w:sz w:val="28"/>
          <w:szCs w:val="28"/>
        </w:rPr>
        <w:t>wherein the Supreme Court held inter alia that:</w:t>
      </w:r>
    </w:p>
    <w:p w:rsidR="007C4E99" w:rsidRDefault="00FE6C04" w:rsidP="00B931FF">
      <w:pPr>
        <w:spacing w:line="360" w:lineRule="auto"/>
        <w:ind w:left="720"/>
        <w:jc w:val="both"/>
        <w:rPr>
          <w:rFonts w:ascii="Tahoma" w:hAnsi="Tahoma" w:cs="Tahoma"/>
          <w:b/>
          <w:i/>
          <w:sz w:val="28"/>
          <w:szCs w:val="28"/>
        </w:rPr>
      </w:pPr>
      <w:r>
        <w:rPr>
          <w:rFonts w:ascii="Tahoma" w:hAnsi="Tahoma" w:cs="Tahoma"/>
          <w:sz w:val="28"/>
          <w:szCs w:val="28"/>
        </w:rPr>
        <w:t>“</w:t>
      </w:r>
      <w:r>
        <w:rPr>
          <w:rFonts w:ascii="Tahoma" w:hAnsi="Tahoma" w:cs="Tahoma"/>
          <w:b/>
          <w:i/>
          <w:sz w:val="28"/>
          <w:szCs w:val="28"/>
        </w:rPr>
        <w:t>The law takes the view that damages cannot adequately compensate a party for a breach of contract for the sale of an interest in a particular piece of land or of a particular house, however ordinary.”</w:t>
      </w:r>
    </w:p>
    <w:p w:rsidR="007C4E99" w:rsidRDefault="007C4E99" w:rsidP="00B931FF">
      <w:pPr>
        <w:spacing w:line="360" w:lineRule="auto"/>
        <w:jc w:val="both"/>
        <w:rPr>
          <w:rFonts w:ascii="Tahoma" w:hAnsi="Tahoma" w:cs="Tahoma"/>
          <w:sz w:val="28"/>
          <w:szCs w:val="28"/>
        </w:rPr>
      </w:pPr>
      <w:r w:rsidRPr="007C4E99">
        <w:rPr>
          <w:rFonts w:ascii="Tahoma" w:hAnsi="Tahoma" w:cs="Tahoma"/>
          <w:sz w:val="28"/>
          <w:szCs w:val="28"/>
        </w:rPr>
        <w:t>Mr.</w:t>
      </w:r>
      <w:r>
        <w:rPr>
          <w:rFonts w:ascii="Tahoma" w:hAnsi="Tahoma" w:cs="Tahoma"/>
          <w:sz w:val="28"/>
          <w:szCs w:val="28"/>
        </w:rPr>
        <w:t xml:space="preserve"> Phiri submitted that an injunction is therefore, necessary to protect the title holder’s interest in the land as damages are not a sufficient remedy as the subject matter is land.  He prayed that the ex-parte order of injunction be confirmed with costs to the plaintiff.</w:t>
      </w:r>
    </w:p>
    <w:p w:rsidR="00CC6DCF" w:rsidRDefault="00CC6DCF" w:rsidP="00CC6DCF">
      <w:pPr>
        <w:spacing w:after="0" w:line="240" w:lineRule="auto"/>
        <w:jc w:val="both"/>
        <w:rPr>
          <w:rFonts w:ascii="Tahoma" w:hAnsi="Tahoma" w:cs="Tahoma"/>
          <w:sz w:val="28"/>
          <w:szCs w:val="28"/>
        </w:rPr>
      </w:pPr>
    </w:p>
    <w:p w:rsidR="007C4E99" w:rsidRDefault="007C4E99" w:rsidP="00B931FF">
      <w:pPr>
        <w:spacing w:line="360" w:lineRule="auto"/>
        <w:jc w:val="both"/>
        <w:rPr>
          <w:rFonts w:ascii="Tahoma" w:hAnsi="Tahoma" w:cs="Tahoma"/>
          <w:sz w:val="28"/>
          <w:szCs w:val="28"/>
        </w:rPr>
      </w:pPr>
      <w:r>
        <w:rPr>
          <w:rFonts w:ascii="Tahoma" w:hAnsi="Tahoma" w:cs="Tahoma"/>
          <w:sz w:val="28"/>
          <w:szCs w:val="28"/>
        </w:rPr>
        <w:tab/>
        <w:t xml:space="preserve">Counsel for the defendants, Mr. T. K. </w:t>
      </w:r>
      <w:proofErr w:type="spellStart"/>
      <w:r>
        <w:rPr>
          <w:rFonts w:ascii="Tahoma" w:hAnsi="Tahoma" w:cs="Tahoma"/>
          <w:sz w:val="28"/>
          <w:szCs w:val="28"/>
        </w:rPr>
        <w:t>Ndhlovu</w:t>
      </w:r>
      <w:proofErr w:type="spellEnd"/>
      <w:r>
        <w:rPr>
          <w:rFonts w:ascii="Tahoma" w:hAnsi="Tahoma" w:cs="Tahoma"/>
          <w:sz w:val="28"/>
          <w:szCs w:val="28"/>
        </w:rPr>
        <w:t xml:space="preserve"> in his skeleton arguments filed into court on 9</w:t>
      </w:r>
      <w:r w:rsidRPr="007C4E99">
        <w:rPr>
          <w:rFonts w:ascii="Tahoma" w:hAnsi="Tahoma" w:cs="Tahoma"/>
          <w:sz w:val="28"/>
          <w:szCs w:val="28"/>
          <w:vertAlign w:val="superscript"/>
        </w:rPr>
        <w:t>th</w:t>
      </w:r>
      <w:r>
        <w:rPr>
          <w:rFonts w:ascii="Tahoma" w:hAnsi="Tahoma" w:cs="Tahoma"/>
          <w:sz w:val="28"/>
          <w:szCs w:val="28"/>
        </w:rPr>
        <w:t xml:space="preserve"> March, 2012 on behalf of the defendants, submitted on the history of the case, restated the contents of the defendants’ affidavit in opposition with his own extraneous information </w:t>
      </w:r>
      <w:r>
        <w:rPr>
          <w:rFonts w:ascii="Tahoma" w:hAnsi="Tahoma" w:cs="Tahoma"/>
          <w:sz w:val="28"/>
          <w:szCs w:val="28"/>
        </w:rPr>
        <w:lastRenderedPageBreak/>
        <w:t>which should only be presented at the main hearing and, therefore, I will disregard it as being irrelevant to this application which has its own guiding principles on what the court should consider before granting an interlocutory injunction.</w:t>
      </w:r>
    </w:p>
    <w:p w:rsidR="007C4E99" w:rsidRDefault="007C4E99" w:rsidP="00CC6DCF">
      <w:pPr>
        <w:spacing w:after="0" w:line="240" w:lineRule="auto"/>
        <w:jc w:val="both"/>
        <w:rPr>
          <w:rFonts w:ascii="Tahoma" w:hAnsi="Tahoma" w:cs="Tahoma"/>
          <w:sz w:val="28"/>
          <w:szCs w:val="28"/>
        </w:rPr>
      </w:pPr>
    </w:p>
    <w:p w:rsidR="007C4E99" w:rsidRDefault="007C4E99" w:rsidP="00B931FF">
      <w:pPr>
        <w:spacing w:line="360" w:lineRule="auto"/>
        <w:jc w:val="both"/>
        <w:rPr>
          <w:rFonts w:ascii="Tahoma" w:hAnsi="Tahoma" w:cs="Tahoma"/>
          <w:sz w:val="28"/>
          <w:szCs w:val="28"/>
        </w:rPr>
      </w:pPr>
      <w:r>
        <w:rPr>
          <w:rFonts w:ascii="Tahoma" w:hAnsi="Tahoma" w:cs="Tahoma"/>
          <w:sz w:val="28"/>
          <w:szCs w:val="28"/>
        </w:rPr>
        <w:tab/>
        <w:t>Counsel for the defendants’ contention is that their observation from the plaintiff’s affidavit in reply and particularly exhibit</w:t>
      </w:r>
      <w:r w:rsidR="00E92769">
        <w:rPr>
          <w:rFonts w:ascii="Tahoma" w:hAnsi="Tahoma" w:cs="Tahoma"/>
          <w:sz w:val="28"/>
          <w:szCs w:val="28"/>
        </w:rPr>
        <w:t xml:space="preserve"> “SSL 2”</w:t>
      </w:r>
      <w:r>
        <w:rPr>
          <w:rFonts w:ascii="Tahoma" w:hAnsi="Tahoma" w:cs="Tahoma"/>
          <w:sz w:val="28"/>
          <w:szCs w:val="28"/>
        </w:rPr>
        <w:t xml:space="preserve">is that the plaintiff stated that he was given authority by Chief </w:t>
      </w:r>
      <w:proofErr w:type="spellStart"/>
      <w:r>
        <w:rPr>
          <w:rFonts w:ascii="Tahoma" w:hAnsi="Tahoma" w:cs="Tahoma"/>
          <w:sz w:val="28"/>
          <w:szCs w:val="28"/>
        </w:rPr>
        <w:t>Shakumbila</w:t>
      </w:r>
      <w:proofErr w:type="spellEnd"/>
      <w:r>
        <w:rPr>
          <w:rFonts w:ascii="Tahoma" w:hAnsi="Tahoma" w:cs="Tahoma"/>
          <w:sz w:val="28"/>
          <w:szCs w:val="28"/>
        </w:rPr>
        <w:t xml:space="preserve"> to settle as a farmer in </w:t>
      </w:r>
      <w:proofErr w:type="spellStart"/>
      <w:r>
        <w:rPr>
          <w:rFonts w:ascii="Tahoma" w:hAnsi="Tahoma" w:cs="Tahoma"/>
          <w:sz w:val="28"/>
          <w:szCs w:val="28"/>
        </w:rPr>
        <w:t>Munyati</w:t>
      </w:r>
      <w:proofErr w:type="spellEnd"/>
      <w:r>
        <w:rPr>
          <w:rFonts w:ascii="Tahoma" w:hAnsi="Tahoma" w:cs="Tahoma"/>
          <w:sz w:val="28"/>
          <w:szCs w:val="28"/>
        </w:rPr>
        <w:t xml:space="preserve"> area and that the area he wished to settle on comprised 40 hectares.  However, he obtained a title deed for </w:t>
      </w:r>
      <w:proofErr w:type="spellStart"/>
      <w:r>
        <w:rPr>
          <w:rFonts w:ascii="Tahoma" w:hAnsi="Tahoma" w:cs="Tahoma"/>
          <w:sz w:val="28"/>
          <w:szCs w:val="28"/>
        </w:rPr>
        <w:t>Chikumbe</w:t>
      </w:r>
      <w:proofErr w:type="spellEnd"/>
      <w:r>
        <w:rPr>
          <w:rFonts w:ascii="Tahoma" w:hAnsi="Tahoma" w:cs="Tahoma"/>
          <w:sz w:val="28"/>
          <w:szCs w:val="28"/>
        </w:rPr>
        <w:t xml:space="preserve"> village where the defendants and other villagers reside and cultivate their fields and that although the land he was given was 40 hectares the plaintiff’s exhibit “SSL 1” shows or indicates the extent of the area as 59.8098 hectares.  It was also contended that the almost 20 hectares more the plaintiff was given encompasses much of the village land and further annexes the communal bore</w:t>
      </w:r>
      <w:r w:rsidR="00E31C0A">
        <w:rPr>
          <w:rFonts w:ascii="Tahoma" w:hAnsi="Tahoma" w:cs="Tahoma"/>
          <w:sz w:val="28"/>
          <w:szCs w:val="28"/>
        </w:rPr>
        <w:t xml:space="preserve">hole from which the defendants and other villagers of </w:t>
      </w:r>
      <w:proofErr w:type="spellStart"/>
      <w:r w:rsidR="00E31C0A">
        <w:rPr>
          <w:rFonts w:ascii="Tahoma" w:hAnsi="Tahoma" w:cs="Tahoma"/>
          <w:sz w:val="28"/>
          <w:szCs w:val="28"/>
        </w:rPr>
        <w:t>Chikumbe</w:t>
      </w:r>
      <w:proofErr w:type="spellEnd"/>
      <w:r w:rsidR="00E31C0A">
        <w:rPr>
          <w:rFonts w:ascii="Tahoma" w:hAnsi="Tahoma" w:cs="Tahoma"/>
          <w:sz w:val="28"/>
          <w:szCs w:val="28"/>
        </w:rPr>
        <w:t xml:space="preserve"> village sourced their water.</w:t>
      </w:r>
    </w:p>
    <w:p w:rsidR="00CC6DCF" w:rsidRDefault="00CC6DCF" w:rsidP="00CC6DCF">
      <w:pPr>
        <w:spacing w:after="0" w:line="240" w:lineRule="auto"/>
        <w:jc w:val="both"/>
        <w:rPr>
          <w:rFonts w:ascii="Tahoma" w:hAnsi="Tahoma" w:cs="Tahoma"/>
          <w:sz w:val="28"/>
          <w:szCs w:val="28"/>
        </w:rPr>
      </w:pPr>
    </w:p>
    <w:p w:rsidR="00735030" w:rsidRDefault="00E31C0A" w:rsidP="00B931FF">
      <w:pPr>
        <w:spacing w:line="360" w:lineRule="auto"/>
        <w:jc w:val="both"/>
        <w:rPr>
          <w:rFonts w:ascii="Tahoma" w:hAnsi="Tahoma" w:cs="Tahoma"/>
          <w:sz w:val="28"/>
          <w:szCs w:val="28"/>
        </w:rPr>
      </w:pPr>
      <w:r>
        <w:rPr>
          <w:rFonts w:ascii="Tahoma" w:hAnsi="Tahoma" w:cs="Tahoma"/>
          <w:sz w:val="28"/>
          <w:szCs w:val="28"/>
        </w:rPr>
        <w:tab/>
        <w:t xml:space="preserve">Mr. </w:t>
      </w:r>
      <w:proofErr w:type="spellStart"/>
      <w:r>
        <w:rPr>
          <w:rFonts w:ascii="Tahoma" w:hAnsi="Tahoma" w:cs="Tahoma"/>
          <w:sz w:val="28"/>
          <w:szCs w:val="28"/>
        </w:rPr>
        <w:t>Ndhlovu</w:t>
      </w:r>
      <w:proofErr w:type="spellEnd"/>
      <w:r>
        <w:rPr>
          <w:rFonts w:ascii="Tahoma" w:hAnsi="Tahoma" w:cs="Tahoma"/>
          <w:sz w:val="28"/>
          <w:szCs w:val="28"/>
        </w:rPr>
        <w:t xml:space="preserve"> submitted further that the extracts of the minutes of the stakeholders meetings at which the Commissioner of Lands’ representative, Mr. W. </w:t>
      </w:r>
      <w:proofErr w:type="spellStart"/>
      <w:r>
        <w:rPr>
          <w:rFonts w:ascii="Tahoma" w:hAnsi="Tahoma" w:cs="Tahoma"/>
          <w:sz w:val="28"/>
          <w:szCs w:val="28"/>
        </w:rPr>
        <w:t>Sangulumbe</w:t>
      </w:r>
      <w:proofErr w:type="spellEnd"/>
      <w:r>
        <w:rPr>
          <w:rFonts w:ascii="Tahoma" w:hAnsi="Tahoma" w:cs="Tahoma"/>
          <w:sz w:val="28"/>
          <w:szCs w:val="28"/>
        </w:rPr>
        <w:t xml:space="preserve"> was present, show that the land under</w:t>
      </w:r>
      <w:r w:rsidR="00735030">
        <w:rPr>
          <w:rFonts w:ascii="Tahoma" w:hAnsi="Tahoma" w:cs="Tahoma"/>
          <w:sz w:val="28"/>
          <w:szCs w:val="28"/>
        </w:rPr>
        <w:t xml:space="preserve"> the plaintiff’s title deed encroached on other villagers’ land and that the borehole was not the plaintiff’s personal property as it was sunk using public funds and that, therefore, it should be excluded from the said piece of land that is on title of the plaintiff.  He further submitted that it was recommended that </w:t>
      </w:r>
      <w:r w:rsidR="00735030">
        <w:rPr>
          <w:rFonts w:ascii="Tahoma" w:hAnsi="Tahoma" w:cs="Tahoma"/>
          <w:sz w:val="28"/>
          <w:szCs w:val="28"/>
        </w:rPr>
        <w:lastRenderedPageBreak/>
        <w:t>the land be re-planned and the plaintiff’s plot be re-designed by the Council and officers from the Ministry of Agriculture.</w:t>
      </w:r>
    </w:p>
    <w:p w:rsidR="00F14FFD" w:rsidRDefault="00F14FFD" w:rsidP="00F14FFD">
      <w:pPr>
        <w:spacing w:after="0" w:line="240" w:lineRule="auto"/>
        <w:jc w:val="both"/>
        <w:rPr>
          <w:rFonts w:ascii="Tahoma" w:hAnsi="Tahoma" w:cs="Tahoma"/>
          <w:sz w:val="28"/>
          <w:szCs w:val="28"/>
        </w:rPr>
      </w:pPr>
    </w:p>
    <w:p w:rsidR="00735030" w:rsidRDefault="00735030" w:rsidP="00B931FF">
      <w:pPr>
        <w:spacing w:line="360" w:lineRule="auto"/>
        <w:jc w:val="both"/>
        <w:rPr>
          <w:rFonts w:ascii="Tahoma" w:hAnsi="Tahoma" w:cs="Tahoma"/>
          <w:sz w:val="28"/>
          <w:szCs w:val="28"/>
        </w:rPr>
      </w:pPr>
      <w:r>
        <w:rPr>
          <w:rFonts w:ascii="Tahoma" w:hAnsi="Tahoma" w:cs="Tahoma"/>
          <w:sz w:val="28"/>
          <w:szCs w:val="28"/>
        </w:rPr>
        <w:tab/>
        <w:t>Counsel for the defendants argued that although the plaintiff attempted to rely o</w:t>
      </w:r>
      <w:r w:rsidR="00672620">
        <w:rPr>
          <w:rFonts w:ascii="Tahoma" w:hAnsi="Tahoma" w:cs="Tahoma"/>
          <w:sz w:val="28"/>
          <w:szCs w:val="28"/>
        </w:rPr>
        <w:t xml:space="preserve">n the </w:t>
      </w:r>
      <w:r w:rsidR="00672620" w:rsidRPr="00F14FFD">
        <w:rPr>
          <w:rFonts w:ascii="Tahoma" w:hAnsi="Tahoma" w:cs="Tahoma"/>
          <w:b/>
          <w:sz w:val="28"/>
          <w:szCs w:val="28"/>
          <w:u w:val="single"/>
        </w:rPr>
        <w:t>SHELL &amp; BP</w:t>
      </w:r>
      <w:r w:rsidR="00672620">
        <w:rPr>
          <w:rFonts w:ascii="Tahoma" w:hAnsi="Tahoma" w:cs="Tahoma"/>
          <w:sz w:val="28"/>
          <w:szCs w:val="28"/>
        </w:rPr>
        <w:t xml:space="preserve"> case and proposed that he would suffer irreparable damage if the injunction was not granted as the defendants would cut down trees, on the contrary it is the defendants and other villagers who would suffer irreparable injury as they would lose their a</w:t>
      </w:r>
      <w:r w:rsidR="00CC6DCF">
        <w:rPr>
          <w:rFonts w:ascii="Tahoma" w:hAnsi="Tahoma" w:cs="Tahoma"/>
          <w:sz w:val="28"/>
          <w:szCs w:val="28"/>
        </w:rPr>
        <w:t>rable</w:t>
      </w:r>
      <w:r w:rsidR="00672620">
        <w:rPr>
          <w:rFonts w:ascii="Tahoma" w:hAnsi="Tahoma" w:cs="Tahoma"/>
          <w:sz w:val="28"/>
          <w:szCs w:val="28"/>
        </w:rPr>
        <w:t xml:space="preserve"> land, source of water and fields.  He submitted further that in relation to the Supreme Court’s decision in the case of </w:t>
      </w:r>
      <w:r w:rsidR="00672620">
        <w:rPr>
          <w:rFonts w:ascii="Tahoma" w:hAnsi="Tahoma" w:cs="Tahoma"/>
          <w:b/>
          <w:sz w:val="28"/>
          <w:szCs w:val="28"/>
          <w:u w:val="single"/>
        </w:rPr>
        <w:t>JANE MWENYA &amp; ANOTHER v PAUL KAPINGA</w:t>
      </w:r>
      <w:r w:rsidR="00672620">
        <w:rPr>
          <w:rFonts w:ascii="Tahoma" w:hAnsi="Tahoma" w:cs="Tahoma"/>
          <w:sz w:val="28"/>
          <w:szCs w:val="28"/>
        </w:rPr>
        <w:t>, the import of their statement that damages cannot adequately compensate a party</w:t>
      </w:r>
      <w:r w:rsidR="00CC6DCF">
        <w:rPr>
          <w:rFonts w:ascii="Tahoma" w:hAnsi="Tahoma" w:cs="Tahoma"/>
          <w:sz w:val="28"/>
          <w:szCs w:val="28"/>
        </w:rPr>
        <w:t xml:space="preserve"> for breach of contract for sale</w:t>
      </w:r>
      <w:r w:rsidR="00672620">
        <w:rPr>
          <w:rFonts w:ascii="Tahoma" w:hAnsi="Tahoma" w:cs="Tahoma"/>
          <w:sz w:val="28"/>
          <w:szCs w:val="28"/>
        </w:rPr>
        <w:t xml:space="preserve"> of an interest in a particular piece of land or of a particular house, however, ordinary is that once the defendants are chased from their houses and fields no amount of damages can repair their injury.  He submitted that, therefore the injunction should not be entertained or upheld as it will render the defendants and their children internally displaced refugees with no where to go and thereby suffer irreparable injury.</w:t>
      </w:r>
    </w:p>
    <w:p w:rsidR="00DE67F8" w:rsidRDefault="00DE67F8" w:rsidP="00DE67F8">
      <w:pPr>
        <w:spacing w:after="0" w:line="240" w:lineRule="auto"/>
        <w:jc w:val="both"/>
        <w:rPr>
          <w:rFonts w:ascii="Tahoma" w:hAnsi="Tahoma" w:cs="Tahoma"/>
          <w:sz w:val="28"/>
          <w:szCs w:val="28"/>
        </w:rPr>
      </w:pPr>
    </w:p>
    <w:p w:rsidR="00DE67F8" w:rsidRDefault="00672620" w:rsidP="00B931FF">
      <w:pPr>
        <w:spacing w:line="360" w:lineRule="auto"/>
        <w:jc w:val="both"/>
        <w:rPr>
          <w:rFonts w:ascii="Tahoma" w:hAnsi="Tahoma" w:cs="Tahoma"/>
          <w:sz w:val="28"/>
          <w:szCs w:val="28"/>
        </w:rPr>
      </w:pPr>
      <w:r>
        <w:rPr>
          <w:rFonts w:ascii="Tahoma" w:hAnsi="Tahoma" w:cs="Tahoma"/>
          <w:sz w:val="28"/>
          <w:szCs w:val="28"/>
        </w:rPr>
        <w:tab/>
        <w:t xml:space="preserve">I have carefully considered the plaintiff’s application, all the affidavit evidence, submissions and skeleton arguments and even the exhibits which I found to be of great assistance to me in guiding me on the issue of the balance of convenience.  In the </w:t>
      </w:r>
      <w:r w:rsidRPr="00CC6DCF">
        <w:rPr>
          <w:rFonts w:ascii="Tahoma" w:hAnsi="Tahoma" w:cs="Tahoma"/>
          <w:b/>
          <w:sz w:val="28"/>
          <w:szCs w:val="28"/>
          <w:u w:val="single"/>
        </w:rPr>
        <w:t>TURNKEY PROPERTIES LTD</w:t>
      </w:r>
      <w:r w:rsidRPr="00672620">
        <w:rPr>
          <w:rFonts w:ascii="Tahoma" w:hAnsi="Tahoma" w:cs="Tahoma"/>
          <w:sz w:val="28"/>
          <w:szCs w:val="28"/>
        </w:rPr>
        <w:t xml:space="preserve"> case</w:t>
      </w:r>
      <w:r>
        <w:rPr>
          <w:rFonts w:ascii="Tahoma" w:hAnsi="Tahoma" w:cs="Tahoma"/>
          <w:sz w:val="28"/>
          <w:szCs w:val="28"/>
        </w:rPr>
        <w:t>, the Supreme Court held inter alia that an interlocutor</w:t>
      </w:r>
      <w:r w:rsidR="00F14FFD">
        <w:rPr>
          <w:rFonts w:ascii="Tahoma" w:hAnsi="Tahoma" w:cs="Tahoma"/>
          <w:sz w:val="28"/>
          <w:szCs w:val="28"/>
        </w:rPr>
        <w:t>y</w:t>
      </w:r>
      <w:r>
        <w:rPr>
          <w:rFonts w:ascii="Tahoma" w:hAnsi="Tahoma" w:cs="Tahoma"/>
          <w:sz w:val="28"/>
          <w:szCs w:val="28"/>
        </w:rPr>
        <w:t xml:space="preserve"> injunction is appropriate </w:t>
      </w:r>
      <w:r>
        <w:rPr>
          <w:rFonts w:ascii="Tahoma" w:hAnsi="Tahoma" w:cs="Tahoma"/>
          <w:sz w:val="28"/>
          <w:szCs w:val="28"/>
        </w:rPr>
        <w:lastRenderedPageBreak/>
        <w:t xml:space="preserve">for the preservation of a particular situation pending trial and that such injunction should not be regarded as a device by which an applicant can attain or create new conditions </w:t>
      </w:r>
      <w:proofErr w:type="spellStart"/>
      <w:r>
        <w:rPr>
          <w:rFonts w:ascii="Tahoma" w:hAnsi="Tahoma" w:cs="Tahoma"/>
          <w:sz w:val="28"/>
          <w:szCs w:val="28"/>
        </w:rPr>
        <w:t>favourable</w:t>
      </w:r>
      <w:proofErr w:type="spellEnd"/>
      <w:r>
        <w:rPr>
          <w:rFonts w:ascii="Tahoma" w:hAnsi="Tahoma" w:cs="Tahoma"/>
          <w:sz w:val="28"/>
          <w:szCs w:val="28"/>
        </w:rPr>
        <w:t xml:space="preserve"> only to </w:t>
      </w:r>
      <w:proofErr w:type="gramStart"/>
      <w:r>
        <w:rPr>
          <w:rFonts w:ascii="Tahoma" w:hAnsi="Tahoma" w:cs="Tahoma"/>
          <w:sz w:val="28"/>
          <w:szCs w:val="28"/>
        </w:rPr>
        <w:t>himself</w:t>
      </w:r>
      <w:proofErr w:type="gramEnd"/>
      <w:r>
        <w:rPr>
          <w:rFonts w:ascii="Tahoma" w:hAnsi="Tahoma" w:cs="Tahoma"/>
          <w:sz w:val="28"/>
          <w:szCs w:val="28"/>
        </w:rPr>
        <w:t xml:space="preserve">.  In the same </w:t>
      </w:r>
    </w:p>
    <w:p w:rsidR="00DE67F8" w:rsidRDefault="00DE67F8" w:rsidP="00DE67F8">
      <w:pPr>
        <w:spacing w:after="0" w:line="240" w:lineRule="auto"/>
        <w:jc w:val="both"/>
        <w:rPr>
          <w:rFonts w:ascii="Tahoma" w:hAnsi="Tahoma" w:cs="Tahoma"/>
          <w:sz w:val="28"/>
          <w:szCs w:val="28"/>
        </w:rPr>
      </w:pPr>
    </w:p>
    <w:p w:rsidR="00672620" w:rsidRDefault="00672620" w:rsidP="00B931FF">
      <w:pPr>
        <w:spacing w:line="360" w:lineRule="auto"/>
        <w:jc w:val="both"/>
        <w:rPr>
          <w:rFonts w:ascii="Tahoma" w:hAnsi="Tahoma" w:cs="Tahoma"/>
          <w:sz w:val="28"/>
          <w:szCs w:val="28"/>
        </w:rPr>
      </w:pPr>
      <w:proofErr w:type="gramStart"/>
      <w:r>
        <w:rPr>
          <w:rFonts w:ascii="Tahoma" w:hAnsi="Tahoma" w:cs="Tahoma"/>
          <w:sz w:val="28"/>
          <w:szCs w:val="28"/>
        </w:rPr>
        <w:t>case</w:t>
      </w:r>
      <w:proofErr w:type="gramEnd"/>
      <w:r>
        <w:rPr>
          <w:rFonts w:ascii="Tahoma" w:hAnsi="Tahoma" w:cs="Tahoma"/>
          <w:sz w:val="28"/>
          <w:szCs w:val="28"/>
        </w:rPr>
        <w:t xml:space="preserve">, the </w:t>
      </w:r>
      <w:r w:rsidR="008463A9">
        <w:rPr>
          <w:rFonts w:ascii="Tahoma" w:hAnsi="Tahoma" w:cs="Tahoma"/>
          <w:sz w:val="28"/>
          <w:szCs w:val="28"/>
        </w:rPr>
        <w:t xml:space="preserve">Court also discussed the issue of the balance of convenience which should be considered by the court by determining where it </w:t>
      </w:r>
      <w:r w:rsidR="00CC6DCF">
        <w:rPr>
          <w:rFonts w:ascii="Tahoma" w:hAnsi="Tahoma" w:cs="Tahoma"/>
          <w:sz w:val="28"/>
          <w:szCs w:val="28"/>
        </w:rPr>
        <w:t>lie</w:t>
      </w:r>
      <w:r w:rsidR="008463A9">
        <w:rPr>
          <w:rFonts w:ascii="Tahoma" w:hAnsi="Tahoma" w:cs="Tahoma"/>
          <w:sz w:val="28"/>
          <w:szCs w:val="28"/>
        </w:rPr>
        <w:t>s or in</w:t>
      </w:r>
      <w:r w:rsidR="00DE65FB">
        <w:rPr>
          <w:rFonts w:ascii="Tahoma" w:hAnsi="Tahoma" w:cs="Tahoma"/>
          <w:sz w:val="28"/>
          <w:szCs w:val="28"/>
        </w:rPr>
        <w:t xml:space="preserve"> whose favour the scale tilts and whether more harm would be done by granting or refusing to grant the injunction as it was held in the case of </w:t>
      </w:r>
      <w:r w:rsidR="00DE65FB">
        <w:rPr>
          <w:rFonts w:ascii="Tahoma" w:hAnsi="Tahoma" w:cs="Tahoma"/>
          <w:b/>
          <w:sz w:val="28"/>
          <w:szCs w:val="28"/>
          <w:u w:val="single"/>
        </w:rPr>
        <w:t>AMERICAN CYNAMID CO. v ETHICON LTD</w:t>
      </w:r>
      <w:r w:rsidR="00DE65FB" w:rsidRPr="00DE65FB">
        <w:rPr>
          <w:rFonts w:ascii="Tahoma" w:hAnsi="Tahoma" w:cs="Tahoma"/>
          <w:sz w:val="28"/>
          <w:szCs w:val="28"/>
          <w:vertAlign w:val="superscript"/>
        </w:rPr>
        <w:t>7</w:t>
      </w:r>
      <w:r w:rsidR="00F14FFD">
        <w:rPr>
          <w:rFonts w:ascii="Tahoma" w:hAnsi="Tahoma" w:cs="Tahoma"/>
          <w:sz w:val="28"/>
          <w:szCs w:val="28"/>
        </w:rPr>
        <w:t>.  F</w:t>
      </w:r>
      <w:r w:rsidR="00DE65FB">
        <w:rPr>
          <w:rFonts w:ascii="Tahoma" w:hAnsi="Tahoma" w:cs="Tahoma"/>
          <w:sz w:val="28"/>
          <w:szCs w:val="28"/>
        </w:rPr>
        <w:t xml:space="preserve">urther in </w:t>
      </w:r>
      <w:r w:rsidR="00DE65FB">
        <w:rPr>
          <w:rFonts w:ascii="Tahoma" w:hAnsi="Tahoma" w:cs="Tahoma"/>
          <w:b/>
          <w:sz w:val="28"/>
          <w:szCs w:val="28"/>
          <w:u w:val="single"/>
        </w:rPr>
        <w:t xml:space="preserve">GRANADA GROUP LTD v FORD MOTOR CO. </w:t>
      </w:r>
      <w:proofErr w:type="gramStart"/>
      <w:r w:rsidR="00DE65FB">
        <w:rPr>
          <w:rFonts w:ascii="Tahoma" w:hAnsi="Tahoma" w:cs="Tahoma"/>
          <w:b/>
          <w:sz w:val="28"/>
          <w:szCs w:val="28"/>
          <w:u w:val="single"/>
        </w:rPr>
        <w:t>LTD</w:t>
      </w:r>
      <w:r w:rsidR="00DE65FB">
        <w:rPr>
          <w:rFonts w:ascii="Tahoma" w:hAnsi="Tahoma" w:cs="Tahoma"/>
          <w:b/>
          <w:sz w:val="28"/>
          <w:szCs w:val="28"/>
          <w:u w:val="single"/>
          <w:vertAlign w:val="superscript"/>
        </w:rPr>
        <w:t xml:space="preserve">8 </w:t>
      </w:r>
      <w:r w:rsidR="00DE65FB">
        <w:rPr>
          <w:rFonts w:ascii="Tahoma" w:hAnsi="Tahoma" w:cs="Tahoma"/>
          <w:sz w:val="28"/>
          <w:szCs w:val="28"/>
        </w:rPr>
        <w:t>,it</w:t>
      </w:r>
      <w:proofErr w:type="gramEnd"/>
      <w:r w:rsidR="00DE65FB">
        <w:rPr>
          <w:rFonts w:ascii="Tahoma" w:hAnsi="Tahoma" w:cs="Tahoma"/>
          <w:sz w:val="28"/>
          <w:szCs w:val="28"/>
        </w:rPr>
        <w:t xml:space="preserve"> was held that it would be wiser to delay a new activity rather than risk damaging one that is established.  In relation to the present case, although the plaintiff is a title holder, in view of the issues raised in the affidavit evidence, exhibits</w:t>
      </w:r>
      <w:r w:rsidR="00CC6DCF">
        <w:rPr>
          <w:rFonts w:ascii="Tahoma" w:hAnsi="Tahoma" w:cs="Tahoma"/>
          <w:sz w:val="28"/>
          <w:szCs w:val="28"/>
        </w:rPr>
        <w:t>, submissions</w:t>
      </w:r>
      <w:r w:rsidR="00DE65FB">
        <w:rPr>
          <w:rFonts w:ascii="Tahoma" w:hAnsi="Tahoma" w:cs="Tahoma"/>
          <w:sz w:val="28"/>
          <w:szCs w:val="28"/>
        </w:rPr>
        <w:t xml:space="preserve"> and skeleton arguments, I am of the considered view that the defendants herein may also have an</w:t>
      </w:r>
      <w:r w:rsidR="00F14FFD">
        <w:rPr>
          <w:rFonts w:ascii="Tahoma" w:hAnsi="Tahoma" w:cs="Tahoma"/>
          <w:sz w:val="28"/>
          <w:szCs w:val="28"/>
        </w:rPr>
        <w:t xml:space="preserve"> interest </w:t>
      </w:r>
      <w:r w:rsidR="00DE65FB">
        <w:rPr>
          <w:rFonts w:ascii="Tahoma" w:hAnsi="Tahoma" w:cs="Tahoma"/>
          <w:sz w:val="28"/>
          <w:szCs w:val="28"/>
        </w:rPr>
        <w:t>in the land which may also be worth protecting because of the allegations of encroachment and possible dubious means having been used by the pla</w:t>
      </w:r>
      <w:r w:rsidR="00DE67F8">
        <w:rPr>
          <w:rFonts w:ascii="Tahoma" w:hAnsi="Tahoma" w:cs="Tahoma"/>
          <w:sz w:val="28"/>
          <w:szCs w:val="28"/>
        </w:rPr>
        <w:t>intiff to obtain the title deed.</w:t>
      </w:r>
      <w:r w:rsidR="00DE65FB">
        <w:rPr>
          <w:rFonts w:ascii="Tahoma" w:hAnsi="Tahoma" w:cs="Tahoma"/>
          <w:sz w:val="28"/>
          <w:szCs w:val="28"/>
        </w:rPr>
        <w:t xml:space="preserve">  Further, it may be possible that the plaintiff might be trying to use the i</w:t>
      </w:r>
      <w:r w:rsidR="00F14FFD">
        <w:rPr>
          <w:rFonts w:ascii="Tahoma" w:hAnsi="Tahoma" w:cs="Tahoma"/>
          <w:sz w:val="28"/>
          <w:szCs w:val="28"/>
        </w:rPr>
        <w:t>njunction as a device by which</w:t>
      </w:r>
      <w:r w:rsidR="00DE65FB">
        <w:rPr>
          <w:rFonts w:ascii="Tahoma" w:hAnsi="Tahoma" w:cs="Tahoma"/>
          <w:sz w:val="28"/>
          <w:szCs w:val="28"/>
        </w:rPr>
        <w:t xml:space="preserve"> </w:t>
      </w:r>
      <w:r w:rsidR="002D55B2">
        <w:rPr>
          <w:rFonts w:ascii="Tahoma" w:hAnsi="Tahoma" w:cs="Tahoma"/>
          <w:sz w:val="28"/>
          <w:szCs w:val="28"/>
        </w:rPr>
        <w:t xml:space="preserve">he </w:t>
      </w:r>
      <w:r w:rsidR="00DE65FB">
        <w:rPr>
          <w:rFonts w:ascii="Tahoma" w:hAnsi="Tahoma" w:cs="Tahoma"/>
          <w:sz w:val="28"/>
          <w:szCs w:val="28"/>
        </w:rPr>
        <w:t xml:space="preserve">can create new conditions </w:t>
      </w:r>
      <w:proofErr w:type="spellStart"/>
      <w:r w:rsidR="00DE65FB">
        <w:rPr>
          <w:rFonts w:ascii="Tahoma" w:hAnsi="Tahoma" w:cs="Tahoma"/>
          <w:sz w:val="28"/>
          <w:szCs w:val="28"/>
        </w:rPr>
        <w:t>favourable</w:t>
      </w:r>
      <w:proofErr w:type="spellEnd"/>
      <w:r w:rsidR="00DE65FB">
        <w:rPr>
          <w:rFonts w:ascii="Tahoma" w:hAnsi="Tahoma" w:cs="Tahoma"/>
          <w:sz w:val="28"/>
          <w:szCs w:val="28"/>
        </w:rPr>
        <w:t xml:space="preserve"> only to himself.  Therefore, I am of the considered view that the status quo should be maintained until the rights of the parties have been properly and finally determined by the court and that this can be done by this court not granting the order of interim injunction as I find </w:t>
      </w:r>
      <w:r w:rsidR="00F14FFD">
        <w:rPr>
          <w:rFonts w:ascii="Tahoma" w:hAnsi="Tahoma" w:cs="Tahoma"/>
          <w:sz w:val="28"/>
          <w:szCs w:val="28"/>
        </w:rPr>
        <w:t xml:space="preserve">that </w:t>
      </w:r>
      <w:r w:rsidR="00DE65FB">
        <w:rPr>
          <w:rFonts w:ascii="Tahoma" w:hAnsi="Tahoma" w:cs="Tahoma"/>
          <w:sz w:val="28"/>
          <w:szCs w:val="28"/>
        </w:rPr>
        <w:t xml:space="preserve">in line with the case of </w:t>
      </w:r>
      <w:r w:rsidR="00DE65FB">
        <w:rPr>
          <w:rFonts w:ascii="Tahoma" w:hAnsi="Tahoma" w:cs="Tahoma"/>
          <w:b/>
          <w:sz w:val="28"/>
          <w:szCs w:val="28"/>
          <w:u w:val="single"/>
        </w:rPr>
        <w:t>GRANADA GROUP LTD v FORD MOTOR CO. LTD,</w:t>
      </w:r>
      <w:r w:rsidR="00672C6B">
        <w:rPr>
          <w:rFonts w:ascii="Tahoma" w:hAnsi="Tahoma" w:cs="Tahoma"/>
          <w:sz w:val="28"/>
          <w:szCs w:val="28"/>
        </w:rPr>
        <w:t xml:space="preserve"> </w:t>
      </w:r>
      <w:r w:rsidR="00672C6B" w:rsidRPr="00672C6B">
        <w:rPr>
          <w:rFonts w:ascii="Tahoma" w:hAnsi="Tahoma" w:cs="Tahoma"/>
          <w:sz w:val="28"/>
          <w:szCs w:val="28"/>
        </w:rPr>
        <w:t xml:space="preserve">it would be better to delay a new activity rather than risk damaging an established one.  </w:t>
      </w:r>
      <w:r w:rsidR="00672C6B" w:rsidRPr="00672C6B">
        <w:rPr>
          <w:rFonts w:ascii="Tahoma" w:hAnsi="Tahoma" w:cs="Tahoma"/>
          <w:sz w:val="28"/>
          <w:szCs w:val="28"/>
        </w:rPr>
        <w:lastRenderedPageBreak/>
        <w:t>Further I find that the balance of convenience lies heavily in favour of my not granting the injunction sought.  I</w:t>
      </w:r>
      <w:r w:rsidR="00DE67F8">
        <w:rPr>
          <w:rFonts w:ascii="Tahoma" w:hAnsi="Tahoma" w:cs="Tahoma"/>
          <w:sz w:val="28"/>
          <w:szCs w:val="28"/>
        </w:rPr>
        <w:t>,</w:t>
      </w:r>
      <w:r w:rsidR="00672C6B" w:rsidRPr="00672C6B">
        <w:rPr>
          <w:rFonts w:ascii="Tahoma" w:hAnsi="Tahoma" w:cs="Tahoma"/>
          <w:sz w:val="28"/>
          <w:szCs w:val="28"/>
        </w:rPr>
        <w:t xml:space="preserve"> therefore, decline to grant the</w:t>
      </w:r>
      <w:r w:rsidR="00D23EB9">
        <w:rPr>
          <w:rFonts w:ascii="Tahoma" w:hAnsi="Tahoma" w:cs="Tahoma"/>
          <w:sz w:val="28"/>
          <w:szCs w:val="28"/>
        </w:rPr>
        <w:t xml:space="preserve"> </w:t>
      </w:r>
      <w:r w:rsidR="00672C6B" w:rsidRPr="00672C6B">
        <w:rPr>
          <w:rFonts w:ascii="Tahoma" w:hAnsi="Tahoma" w:cs="Tahoma"/>
          <w:sz w:val="28"/>
          <w:szCs w:val="28"/>
        </w:rPr>
        <w:t>injunction sought and I, accordingly, discharge the order granted earlier by this court on 6</w:t>
      </w:r>
      <w:r w:rsidR="00672C6B" w:rsidRPr="00672C6B">
        <w:rPr>
          <w:rFonts w:ascii="Tahoma" w:hAnsi="Tahoma" w:cs="Tahoma"/>
          <w:sz w:val="28"/>
          <w:szCs w:val="28"/>
          <w:vertAlign w:val="superscript"/>
        </w:rPr>
        <w:t>th</w:t>
      </w:r>
      <w:r w:rsidR="00672C6B" w:rsidRPr="00672C6B">
        <w:rPr>
          <w:rFonts w:ascii="Tahoma" w:hAnsi="Tahoma" w:cs="Tahoma"/>
          <w:sz w:val="28"/>
          <w:szCs w:val="28"/>
        </w:rPr>
        <w:t xml:space="preserve"> March, 2012 and dismiss the plaintiff’s application with cost</w:t>
      </w:r>
      <w:r w:rsidR="00DE67F8">
        <w:rPr>
          <w:rFonts w:ascii="Tahoma" w:hAnsi="Tahoma" w:cs="Tahoma"/>
          <w:sz w:val="28"/>
          <w:szCs w:val="28"/>
        </w:rPr>
        <w:t>s</w:t>
      </w:r>
      <w:r w:rsidR="00672C6B">
        <w:rPr>
          <w:rFonts w:ascii="Tahoma" w:hAnsi="Tahoma" w:cs="Tahoma"/>
          <w:sz w:val="28"/>
          <w:szCs w:val="28"/>
        </w:rPr>
        <w:t>.</w:t>
      </w:r>
    </w:p>
    <w:p w:rsidR="00672C6B" w:rsidRDefault="00672C6B" w:rsidP="00B931FF">
      <w:pPr>
        <w:spacing w:line="360" w:lineRule="auto"/>
        <w:jc w:val="both"/>
        <w:rPr>
          <w:rFonts w:ascii="Tahoma" w:hAnsi="Tahoma" w:cs="Tahoma"/>
          <w:sz w:val="28"/>
          <w:szCs w:val="28"/>
        </w:rPr>
      </w:pPr>
    </w:p>
    <w:p w:rsidR="00672C6B" w:rsidRDefault="00672C6B" w:rsidP="00B931FF">
      <w:pPr>
        <w:spacing w:line="360" w:lineRule="auto"/>
        <w:jc w:val="both"/>
        <w:rPr>
          <w:rFonts w:ascii="Tahoma" w:hAnsi="Tahoma" w:cs="Tahoma"/>
          <w:sz w:val="28"/>
          <w:szCs w:val="28"/>
        </w:rPr>
      </w:pPr>
      <w:r>
        <w:rPr>
          <w:rFonts w:ascii="Tahoma" w:hAnsi="Tahoma" w:cs="Tahoma"/>
          <w:sz w:val="28"/>
          <w:szCs w:val="28"/>
        </w:rPr>
        <w:t>DATED this………………….day of March, 2012 at Lusaka.</w:t>
      </w:r>
    </w:p>
    <w:p w:rsidR="00672C6B" w:rsidRDefault="00672C6B" w:rsidP="00B931FF">
      <w:pPr>
        <w:spacing w:line="360" w:lineRule="auto"/>
        <w:jc w:val="both"/>
        <w:rPr>
          <w:rFonts w:ascii="Tahoma" w:hAnsi="Tahoma" w:cs="Tahoma"/>
          <w:sz w:val="28"/>
          <w:szCs w:val="28"/>
        </w:rPr>
      </w:pPr>
    </w:p>
    <w:p w:rsidR="00672C6B" w:rsidRDefault="00672C6B" w:rsidP="00D912F1">
      <w:pPr>
        <w:spacing w:line="240" w:lineRule="auto"/>
        <w:jc w:val="center"/>
        <w:rPr>
          <w:rFonts w:ascii="Tahoma" w:hAnsi="Tahoma" w:cs="Tahoma"/>
          <w:sz w:val="28"/>
          <w:szCs w:val="28"/>
        </w:rPr>
      </w:pPr>
      <w:r>
        <w:rPr>
          <w:rFonts w:ascii="Tahoma" w:hAnsi="Tahoma" w:cs="Tahoma"/>
          <w:sz w:val="28"/>
          <w:szCs w:val="28"/>
        </w:rPr>
        <w:t>……………………………………..</w:t>
      </w:r>
    </w:p>
    <w:p w:rsidR="00672C6B" w:rsidRDefault="00672C6B" w:rsidP="00D912F1">
      <w:pPr>
        <w:spacing w:line="240" w:lineRule="auto"/>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672C6B" w:rsidRPr="00D912F1" w:rsidRDefault="00672C6B" w:rsidP="00D912F1">
      <w:pPr>
        <w:spacing w:line="240" w:lineRule="auto"/>
        <w:jc w:val="center"/>
        <w:rPr>
          <w:rFonts w:ascii="Tahoma" w:hAnsi="Tahoma" w:cs="Tahoma"/>
          <w:b/>
          <w:sz w:val="28"/>
          <w:szCs w:val="28"/>
          <w:u w:val="single"/>
          <w:vertAlign w:val="superscript"/>
        </w:rPr>
      </w:pPr>
      <w:r w:rsidRPr="00D912F1">
        <w:rPr>
          <w:rFonts w:ascii="Tahoma" w:hAnsi="Tahoma" w:cs="Tahoma"/>
          <w:b/>
          <w:sz w:val="28"/>
          <w:szCs w:val="28"/>
          <w:u w:val="single"/>
        </w:rPr>
        <w:t>JUDGE</w:t>
      </w:r>
    </w:p>
    <w:p w:rsidR="00F964A6" w:rsidRDefault="00FE6C04" w:rsidP="00B931FF">
      <w:pPr>
        <w:spacing w:line="360" w:lineRule="auto"/>
        <w:jc w:val="both"/>
        <w:rPr>
          <w:rFonts w:ascii="Tahoma" w:hAnsi="Tahoma" w:cs="Tahoma"/>
          <w:b/>
          <w:sz w:val="28"/>
          <w:szCs w:val="28"/>
          <w:u w:val="single"/>
          <w:vertAlign w:val="superscript"/>
        </w:rPr>
      </w:pPr>
      <w:r>
        <w:rPr>
          <w:rFonts w:ascii="Tahoma" w:hAnsi="Tahoma" w:cs="Tahoma"/>
          <w:b/>
          <w:sz w:val="28"/>
          <w:szCs w:val="28"/>
          <w:u w:val="single"/>
        </w:rPr>
        <w:t xml:space="preserve"> </w:t>
      </w:r>
      <w:r w:rsidRPr="00FE6C04">
        <w:rPr>
          <w:rFonts w:ascii="Tahoma" w:hAnsi="Tahoma" w:cs="Tahoma"/>
          <w:sz w:val="28"/>
          <w:szCs w:val="28"/>
        </w:rPr>
        <w:t xml:space="preserve"> </w:t>
      </w:r>
      <w:r>
        <w:rPr>
          <w:rFonts w:ascii="Tahoma" w:hAnsi="Tahoma" w:cs="Tahoma"/>
          <w:b/>
          <w:sz w:val="28"/>
          <w:szCs w:val="28"/>
          <w:u w:val="single"/>
        </w:rPr>
        <w:t xml:space="preserve"> </w:t>
      </w:r>
      <w:r w:rsidR="00F964A6">
        <w:rPr>
          <w:rFonts w:ascii="Tahoma" w:hAnsi="Tahoma" w:cs="Tahoma"/>
          <w:b/>
          <w:sz w:val="28"/>
          <w:szCs w:val="28"/>
          <w:u w:val="single"/>
          <w:vertAlign w:val="superscript"/>
        </w:rPr>
        <w:t xml:space="preserve"> </w:t>
      </w:r>
      <w:r>
        <w:rPr>
          <w:rFonts w:ascii="Tahoma" w:hAnsi="Tahoma" w:cs="Tahoma"/>
          <w:b/>
          <w:sz w:val="28"/>
          <w:szCs w:val="28"/>
          <w:u w:val="single"/>
          <w:vertAlign w:val="superscript"/>
        </w:rPr>
        <w:t xml:space="preserve">           </w:t>
      </w:r>
    </w:p>
    <w:p w:rsidR="00F964A6" w:rsidRPr="00F964A6" w:rsidRDefault="00F964A6" w:rsidP="00B931FF">
      <w:pPr>
        <w:spacing w:line="360" w:lineRule="auto"/>
        <w:jc w:val="both"/>
        <w:rPr>
          <w:rFonts w:ascii="Tahoma" w:hAnsi="Tahoma" w:cs="Tahoma"/>
          <w:sz w:val="28"/>
          <w:szCs w:val="28"/>
          <w:vertAlign w:val="superscript"/>
        </w:rPr>
      </w:pPr>
    </w:p>
    <w:p w:rsidR="00F964A6" w:rsidRDefault="00F964A6" w:rsidP="00B931FF">
      <w:pPr>
        <w:spacing w:line="360" w:lineRule="auto"/>
        <w:jc w:val="both"/>
        <w:rPr>
          <w:rFonts w:ascii="Tahoma" w:hAnsi="Tahoma" w:cs="Tahoma"/>
          <w:b/>
          <w:sz w:val="28"/>
          <w:szCs w:val="28"/>
          <w:u w:val="single"/>
          <w:vertAlign w:val="superscript"/>
        </w:rPr>
      </w:pPr>
    </w:p>
    <w:p w:rsidR="00F964A6" w:rsidRPr="00F964A6" w:rsidRDefault="00F964A6" w:rsidP="00B931FF">
      <w:pPr>
        <w:spacing w:line="360" w:lineRule="auto"/>
        <w:jc w:val="both"/>
        <w:rPr>
          <w:rFonts w:ascii="Tahoma" w:hAnsi="Tahoma" w:cs="Tahoma"/>
          <w:sz w:val="28"/>
          <w:szCs w:val="28"/>
          <w:vertAlign w:val="superscript"/>
        </w:rPr>
      </w:pPr>
    </w:p>
    <w:p w:rsidR="00D259D8" w:rsidRPr="00F964A6" w:rsidRDefault="00F964A6" w:rsidP="00B931FF">
      <w:pPr>
        <w:spacing w:line="360" w:lineRule="auto"/>
        <w:jc w:val="both"/>
        <w:rPr>
          <w:rFonts w:ascii="Tahoma" w:hAnsi="Tahoma" w:cs="Tahoma"/>
          <w:b/>
          <w:sz w:val="28"/>
          <w:szCs w:val="28"/>
          <w:u w:val="single"/>
        </w:rPr>
      </w:pPr>
      <w:r>
        <w:rPr>
          <w:rFonts w:ascii="Tahoma" w:hAnsi="Tahoma" w:cs="Tahoma"/>
          <w:b/>
          <w:sz w:val="28"/>
          <w:szCs w:val="28"/>
          <w:u w:val="single"/>
        </w:rPr>
        <w:t xml:space="preserve"> </w:t>
      </w:r>
    </w:p>
    <w:sectPr w:rsidR="00D259D8" w:rsidRPr="00F964A6" w:rsidSect="004210D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C4" w:rsidRDefault="007A49C4" w:rsidP="0002654E">
      <w:pPr>
        <w:spacing w:after="0" w:line="240" w:lineRule="auto"/>
      </w:pPr>
      <w:r>
        <w:separator/>
      </w:r>
    </w:p>
  </w:endnote>
  <w:endnote w:type="continuationSeparator" w:id="1">
    <w:p w:rsidR="007A49C4" w:rsidRDefault="007A49C4" w:rsidP="00026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C4" w:rsidRDefault="007A49C4" w:rsidP="0002654E">
      <w:pPr>
        <w:spacing w:after="0" w:line="240" w:lineRule="auto"/>
      </w:pPr>
      <w:r>
        <w:separator/>
      </w:r>
    </w:p>
  </w:footnote>
  <w:footnote w:type="continuationSeparator" w:id="1">
    <w:p w:rsidR="007A49C4" w:rsidRDefault="007A49C4" w:rsidP="00026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596"/>
      <w:docPartObj>
        <w:docPartGallery w:val="Page Numbers (Top of Page)"/>
        <w:docPartUnique/>
      </w:docPartObj>
    </w:sdtPr>
    <w:sdtContent>
      <w:p w:rsidR="004210D2" w:rsidRDefault="0027459C">
        <w:pPr>
          <w:pStyle w:val="Header"/>
          <w:jc w:val="center"/>
        </w:pPr>
        <w:fldSimple w:instr=" PAGE   \* MERGEFORMAT ">
          <w:r w:rsidR="000B0795">
            <w:rPr>
              <w:noProof/>
            </w:rPr>
            <w:t>2</w:t>
          </w:r>
        </w:fldSimple>
      </w:p>
    </w:sdtContent>
  </w:sdt>
  <w:p w:rsidR="00B931FF" w:rsidRDefault="00B93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C4B17"/>
    <w:multiLevelType w:val="hybridMultilevel"/>
    <w:tmpl w:val="D120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07BE"/>
    <w:rsid w:val="0002654E"/>
    <w:rsid w:val="00046816"/>
    <w:rsid w:val="000B0795"/>
    <w:rsid w:val="000C3F70"/>
    <w:rsid w:val="000F6E9E"/>
    <w:rsid w:val="001A7D8A"/>
    <w:rsid w:val="001B653A"/>
    <w:rsid w:val="001B7BFF"/>
    <w:rsid w:val="001D401C"/>
    <w:rsid w:val="001F15BB"/>
    <w:rsid w:val="0027459C"/>
    <w:rsid w:val="002D07BE"/>
    <w:rsid w:val="002D55B2"/>
    <w:rsid w:val="003250D4"/>
    <w:rsid w:val="00365794"/>
    <w:rsid w:val="003E2FAD"/>
    <w:rsid w:val="004155E6"/>
    <w:rsid w:val="004210D2"/>
    <w:rsid w:val="00452486"/>
    <w:rsid w:val="0046429E"/>
    <w:rsid w:val="004970AB"/>
    <w:rsid w:val="004A6A11"/>
    <w:rsid w:val="004C2C42"/>
    <w:rsid w:val="004C634E"/>
    <w:rsid w:val="004E1665"/>
    <w:rsid w:val="00543FF0"/>
    <w:rsid w:val="00551368"/>
    <w:rsid w:val="00632ECC"/>
    <w:rsid w:val="00637F91"/>
    <w:rsid w:val="006676C8"/>
    <w:rsid w:val="00672620"/>
    <w:rsid w:val="00672C6B"/>
    <w:rsid w:val="006A4E68"/>
    <w:rsid w:val="006F33A9"/>
    <w:rsid w:val="00731813"/>
    <w:rsid w:val="00735030"/>
    <w:rsid w:val="007A49C4"/>
    <w:rsid w:val="007C1052"/>
    <w:rsid w:val="007C4E99"/>
    <w:rsid w:val="008463A9"/>
    <w:rsid w:val="00896703"/>
    <w:rsid w:val="008E34D6"/>
    <w:rsid w:val="008F6D68"/>
    <w:rsid w:val="009438A9"/>
    <w:rsid w:val="00A033D0"/>
    <w:rsid w:val="00A43919"/>
    <w:rsid w:val="00AE2EFE"/>
    <w:rsid w:val="00AE3EA6"/>
    <w:rsid w:val="00B84529"/>
    <w:rsid w:val="00B9047F"/>
    <w:rsid w:val="00B931FF"/>
    <w:rsid w:val="00CC4AF0"/>
    <w:rsid w:val="00CC6DCF"/>
    <w:rsid w:val="00CD065A"/>
    <w:rsid w:val="00D16123"/>
    <w:rsid w:val="00D23EB9"/>
    <w:rsid w:val="00D259D8"/>
    <w:rsid w:val="00D64C5A"/>
    <w:rsid w:val="00D7521B"/>
    <w:rsid w:val="00D912F1"/>
    <w:rsid w:val="00DE65FB"/>
    <w:rsid w:val="00DE67F8"/>
    <w:rsid w:val="00E31C0A"/>
    <w:rsid w:val="00E92769"/>
    <w:rsid w:val="00F01E79"/>
    <w:rsid w:val="00F14FFD"/>
    <w:rsid w:val="00F9606E"/>
    <w:rsid w:val="00F964A6"/>
    <w:rsid w:val="00FE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65"/>
    <w:pPr>
      <w:spacing w:after="0" w:line="240" w:lineRule="auto"/>
    </w:pPr>
  </w:style>
  <w:style w:type="paragraph" w:styleId="Header">
    <w:name w:val="header"/>
    <w:basedOn w:val="Normal"/>
    <w:link w:val="HeaderChar"/>
    <w:uiPriority w:val="99"/>
    <w:unhideWhenUsed/>
    <w:rsid w:val="00026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4E"/>
  </w:style>
  <w:style w:type="paragraph" w:styleId="Footer">
    <w:name w:val="footer"/>
    <w:basedOn w:val="Normal"/>
    <w:link w:val="FooterChar"/>
    <w:uiPriority w:val="99"/>
    <w:semiHidden/>
    <w:unhideWhenUsed/>
    <w:rsid w:val="000265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54E"/>
  </w:style>
  <w:style w:type="paragraph" w:styleId="ListParagraph">
    <w:name w:val="List Paragraph"/>
    <w:basedOn w:val="Normal"/>
    <w:uiPriority w:val="34"/>
    <w:qFormat/>
    <w:rsid w:val="000F6E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2012-03-28T17:10:00Z</cp:lastPrinted>
  <dcterms:created xsi:type="dcterms:W3CDTF">2013-02-25T11:57:00Z</dcterms:created>
  <dcterms:modified xsi:type="dcterms:W3CDTF">2013-02-25T11:57:00Z</dcterms:modified>
</cp:coreProperties>
</file>